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ЯО от 22.09.2017 N 721-п</w:t>
              <w:br/>
              <w:t xml:space="preserve">(ред. от 05.08.2024)</w:t>
              <w:br/>
              <w:t xml:space="preserve">"Об утверждении Порядка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ЯРОСЛАВСКОЙ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сентября 2017 г. N 721-п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ПРИНЯТИЯ РЕШЕНИЯ О ПРОВЕДЕНИИ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МНОГОКВАРТИРНОМ ДОМЕ</w:t>
      </w:r>
    </w:p>
    <w:p>
      <w:pPr>
        <w:pStyle w:val="2"/>
        <w:jc w:val="center"/>
      </w:pPr>
      <w:r>
        <w:rPr>
          <w:sz w:val="20"/>
        </w:rPr>
        <w:t xml:space="preserve">В СЛУЧАЕ ВОЗНИКНОВЕНИЯ АВАРИИ, ИНЫХ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ПРИРОДНОГО ИЛИ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ЯО от 10.11.2017 </w:t>
            </w:r>
            <w:hyperlink w:history="0" r:id="rId7" w:tooltip="Постановление Правительства ЯО от 10.11.2017 N 851-п &quot;О внесении изменений в постановление Правительства области от 22.09.2017 N 721-п&quot; {КонсультантПлюс}">
              <w:r>
                <w:rPr>
                  <w:sz w:val="20"/>
                  <w:color w:val="0000ff"/>
                </w:rPr>
                <w:t xml:space="preserve">N 851-п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22.01.2019 </w:t>
            </w:r>
            <w:hyperlink w:history="0" r:id="rId8" w:tooltip="Постановление Правительства ЯО от 22.01.2019 N 20-п &quot;О внесении изменений в постановление Правительства области от 22.09.2017 N 721-п&quot; {КонсультантПлюс}">
              <w:r>
                <w:rPr>
                  <w:sz w:val="20"/>
                  <w:color w:val="0000ff"/>
                </w:rPr>
                <w:t xml:space="preserve">N 20-п</w:t>
              </w:r>
            </w:hyperlink>
            <w:r>
              <w:rPr>
                <w:sz w:val="20"/>
                <w:color w:val="392c69"/>
              </w:rPr>
              <w:t xml:space="preserve">, от 05.12.2019 </w:t>
            </w:r>
            <w:hyperlink w:history="0" r:id="rId9" w:tooltip="Постановление Правительства ЯО от 05.12.2019 N 854-п &quot;О внесении изменений в постановление Правительства области от 22.09.2017 N 721-п&quot; {КонсультантПлюс}">
              <w:r>
                <w:rPr>
                  <w:sz w:val="20"/>
                  <w:color w:val="0000ff"/>
                </w:rPr>
                <w:t xml:space="preserve">N 854-п</w:t>
              </w:r>
            </w:hyperlink>
            <w:r>
              <w:rPr>
                <w:sz w:val="20"/>
                <w:color w:val="392c69"/>
              </w:rPr>
              <w:t xml:space="preserve">, от 05.08.2024 </w:t>
            </w:r>
            <w:hyperlink w:history="0" r:id="rId10" w:tooltip="Постановление Правительства ЯО от 05.08.2024 N 815-п &quot;О внесении изменений в постановление Правительства Ярославской области от 22.09.2017 N 721-п&quot; {КонсультантПлюс}">
              <w:r>
                <w:rPr>
                  <w:sz w:val="20"/>
                  <w:color w:val="0000ff"/>
                </w:rPr>
                <w:t xml:space="preserve">N 815-п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6 статьи 189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2" w:tooltip="Закон ЯО от 28.06.2013 N 32-з (ред. от 05.07.2024) &quot;Об отдельных вопросах организации проведения капитального ремонта общего имущества в многоквартирных домах на территории Ярославской области&quot; (принят Ярославской областной Думой 25.06.2013) {КонсультантПлюс}">
        <w:r>
          <w:rPr>
            <w:sz w:val="20"/>
            <w:color w:val="0000ff"/>
          </w:rPr>
          <w:t xml:space="preserve">частью 6 статьи 8</w:t>
        </w:r>
      </w:hyperlink>
      <w:r>
        <w:rPr>
          <w:sz w:val="20"/>
        </w:rPr>
        <w:t xml:space="preserve"> Закона Ярославской области от 28 июня 2013 г. N 32-з "Об отдельных вопросах организации проведения капитального ремонта общего имущества в многоквартирных домах на территории Ярославской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Председателя Правительства Ярославской области, курирующего вопросы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" w:tooltip="Постановление Правительства ЯО от 05.08.2024 N 815-п &quot;О внесении изменений в постановление Правительства Ярославской области от 22.09.2017 N 7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05.08.2024 N 815-п)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Д.А.СТЕПАНЕНКО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от 22.09.2017 N 721-п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ПРИНЯТИЯ РЕШЕНИЯ О ПРОВЕДЕНИИ КАПИТАЛЬНОГО РЕМОНТА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МНОГОКВАРТИРНОМ ДОМЕ В СЛУЧАЕ ВОЗНИКНОВЕНИЯ</w:t>
      </w:r>
    </w:p>
    <w:p>
      <w:pPr>
        <w:pStyle w:val="2"/>
        <w:jc w:val="center"/>
      </w:pPr>
      <w:r>
        <w:rPr>
          <w:sz w:val="20"/>
        </w:rPr>
        <w:t xml:space="preserve">АВАРИИ, ИНЫХ ЧРЕЗВЫЧАЙНЫХ СИТУАЦИЙ ПРИРОДНОГО ИЛИ</w:t>
      </w:r>
    </w:p>
    <w:p>
      <w:pPr>
        <w:pStyle w:val="2"/>
        <w:jc w:val="center"/>
      </w:pPr>
      <w:r>
        <w:rPr>
          <w:sz w:val="20"/>
        </w:rPr>
        <w:t xml:space="preserve">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ЯО от 10.11.2017 </w:t>
            </w:r>
            <w:hyperlink w:history="0" r:id="rId14" w:tooltip="Постановление Правительства ЯО от 10.11.2017 N 851-п &quot;О внесении изменений в постановление Правительства области от 22.09.2017 N 721-п&quot; {КонсультантПлюс}">
              <w:r>
                <w:rPr>
                  <w:sz w:val="20"/>
                  <w:color w:val="0000ff"/>
                </w:rPr>
                <w:t xml:space="preserve">N 851-п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22.01.2019 </w:t>
            </w:r>
            <w:hyperlink w:history="0" r:id="rId15" w:tooltip="Постановление Правительства ЯО от 22.01.2019 N 20-п &quot;О внесении изменений в постановление Правительства области от 22.09.2017 N 721-п&quot; {КонсультантПлюс}">
              <w:r>
                <w:rPr>
                  <w:sz w:val="20"/>
                  <w:color w:val="0000ff"/>
                </w:rPr>
                <w:t xml:space="preserve">N 20-п</w:t>
              </w:r>
            </w:hyperlink>
            <w:r>
              <w:rPr>
                <w:sz w:val="20"/>
                <w:color w:val="392c69"/>
              </w:rPr>
              <w:t xml:space="preserve">, от 05.12.2019 </w:t>
            </w:r>
            <w:hyperlink w:history="0" r:id="rId16" w:tooltip="Постановление Правительства ЯО от 05.12.2019 N 854-п &quot;О внесении изменений в постановление Правительства области от 22.09.2017 N 721-п&quot; {КонсультантПлюс}">
              <w:r>
                <w:rPr>
                  <w:sz w:val="20"/>
                  <w:color w:val="0000ff"/>
                </w:rPr>
                <w:t xml:space="preserve">N 854-п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 (далее - Порядок) разработан в соответствии с </w:t>
      </w:r>
      <w:hyperlink w:history="0" r:id="rId17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6 статьи 189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8" w:tooltip="Закон ЯО от 28.06.2013 N 32-з (ред. от 05.07.2024) &quot;Об отдельных вопросах организации проведения капитального ремонта общего имущества в многоквартирных домах на территории Ярославской области&quot; (принят Ярославской областной Думой 25.06.2013) {КонсультантПлюс}">
        <w:r>
          <w:rPr>
            <w:sz w:val="20"/>
            <w:color w:val="0000ff"/>
          </w:rPr>
          <w:t xml:space="preserve">частью 6 статьи 8</w:t>
        </w:r>
      </w:hyperlink>
      <w:r>
        <w:rPr>
          <w:sz w:val="20"/>
        </w:rPr>
        <w:t xml:space="preserve"> Закона Ярославской области от 28 июня 2013 г. N 32-з "Об отдельных вопросах организации проведения капитального ремонта общего имущества в многоквартирных домах на территории Ярославской области" (далее - Закон Ярославской области от 28 июня 2013 г. N 32-з).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применяется в целях проведения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фонда содействия капитальному ремонту многоквартирных домов Ярославской области (далее - региональный оператор), для ликвидации последствий, возникших вследствие аварии, иных чрезвычайных ситуаций природного или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Капитальный ремонт общего имущества в многоквартирном доме в случае возникновения аварии, иных чрезвычайных ситуаций природного или техногенного характера осуществляется без его включения в краткосрочный план реализации региональной </w:t>
      </w:r>
      <w:hyperlink w:history="0" r:id="rId19" w:tooltip="Постановление Правительства ЯО от 31.12.2013 N 1779-п (ред. от 29.12.2023) &quot;О региональной программе капитального ремонта общего имущества в многоквартирных домах Ярославской области на 2014 - 2043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 Ярославской области на 2014 - 2043 годы, утвержденной постановлением Правительства области от 31.12.2013 N 1779-п "О региональной программе капитального ремонта общего имущества в многоквартирных домах Ярославской области на 2014 - 2043 годы" (далее - региональная программа), и только в объеме, необходимом для ликвидации последствий, возникших вследствие аварии, иных чрезвычайных ситуаций природного или техногенного характера, за счет средств регионального оператора, определенных </w:t>
      </w:r>
      <w:hyperlink w:history="0" r:id="rId20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статьей 185</w:t>
        </w:r>
      </w:hyperlink>
      <w:r>
        <w:rPr>
          <w:sz w:val="20"/>
        </w:rPr>
        <w:t xml:space="preserve"> Жилищного кодекса Российской Федерации и </w:t>
      </w:r>
      <w:hyperlink w:history="0" r:id="rId21" w:tooltip="Закон ЯО от 28.06.2013 N 32-з (ред. от 05.07.2024) &quot;Об отдельных вопросах организации проведения капитального ремонта общего имущества в многоквартирных домах на территории Ярославской области&quot; (принят Ярославской областной Думой 25.06.2013) {КонсультантПлюс}">
        <w:r>
          <w:rPr>
            <w:sz w:val="20"/>
            <w:color w:val="0000ff"/>
          </w:rPr>
          <w:t xml:space="preserve">статьей 17</w:t>
        </w:r>
      </w:hyperlink>
      <w:r>
        <w:rPr>
          <w:sz w:val="20"/>
        </w:rPr>
        <w:t xml:space="preserve"> Закона Ярославской области от 28 июня 2013 г. N 32-з в качестве денежных средств для обеспечения финансовой устойчивости деятельности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Перечень услуг и (или) работ по капитальному ремонту общего имущества в многоквартирном доме, проводимых для ликвидации последствий, возникших вследствие аварии, иных чрезвычайных ситуаций природного или техногенного характера, определяется </w:t>
      </w:r>
      <w:hyperlink w:history="0" r:id="rId22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1 статьи 166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23" w:tooltip="Закон ЯО от 28.06.2013 N 32-з (ред. от 05.07.2024) &quot;Об отдельных вопросах организации проведения капитального ремонта общего имущества в многоквартирных домах на территории Ярославской области&quot; (принят Ярославской областной Думой 25.06.2013) {КонсультантПлюс}">
        <w:r>
          <w:rPr>
            <w:sz w:val="20"/>
            <w:color w:val="0000ff"/>
          </w:rPr>
          <w:t xml:space="preserve">частью 1 статьи 5</w:t>
        </w:r>
      </w:hyperlink>
      <w:r>
        <w:rPr>
          <w:sz w:val="20"/>
        </w:rPr>
        <w:t xml:space="preserve"> Закона Ярославской области от 28 июня 2013 г. N 32-з.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Собственники помещений в многоквартирном доме в течение 5 рабочих дней со дня возникновения аварии, иных чрезвычайных ситуаций природного или техногенного характера принимают на общем собрании решение о проведении капитального ремонта общего имущества в многоквартирном доме, в котором должны быть определены и утверждены: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ЯО от 10.11.2017 N 851-п &quot;О внесении изменений в постановление Правительства области от 22.09.2017 N 7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10.11.2017 N 851-п)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услуг и (или) работ по капитальному ремонту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предельно допустимая стоимость услуг и (или) работ по капитальному ремонту общего имущества в многоквартирном доме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w:history="0" r:id="rId25" w:tooltip="&quot;Жилищный кодекс Российской Федерации&quot; от 29.12.2004 N 188-ФЗ (ред. от 08.08.2024) {КонсультантПлюс}">
        <w:r>
          <w:rPr>
            <w:sz w:val="20"/>
            <w:color w:val="0000ff"/>
          </w:rPr>
          <w:t xml:space="preserve">частью 4 статьи 190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исключен. - </w:t>
      </w:r>
      <w:hyperlink w:history="0" r:id="rId26" w:tooltip="Постановление Правительства ЯО от 22.01.2019 N 20-п &quot;О внесении изменений в постановление Правительства области от 22.09.2017 N 721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ЯО от 22.01.2019 N 20-п.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установления необходимости проведения капитального ремонта общего имущества в многоквартирном доме собственники помещений в многоквартирном доме направляют региональному оператору протокол общего собрания собственников помещений в многоквартирном доме, содержащий решение о проведении капитального ремонта общего имущества в многоквартирном доме, принятое в соответствии с </w:t>
      </w:r>
      <w:hyperlink w:history="0" w:anchor="P51" w:tooltip="5. Собственники помещений в многоквартирном доме в течение 5 рабочих дней со дня возникновения аварии, иных чрезвычайных ситуаций природного или техногенного характера принимают на общем собрании решение о проведении капитального ремонта общего имущества в многоквартирном доме, в котором должны быть определены и утвержден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Порядка, с приложением заявления об установлении необходимости проведения капитального ремонта общего имущества в многоквартирном доме и копии решения о введении режима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ЯО от 10.11.2017 </w:t>
      </w:r>
      <w:hyperlink w:history="0" r:id="rId27" w:tooltip="Постановление Правительства ЯО от 10.11.2017 N 851-п &quot;О внесении изменений в постановление Правительства области от 22.09.2017 N 721-п&quot; {КонсультантПлюс}">
        <w:r>
          <w:rPr>
            <w:sz w:val="20"/>
            <w:color w:val="0000ff"/>
          </w:rPr>
          <w:t xml:space="preserve">N 851-п</w:t>
        </w:r>
      </w:hyperlink>
      <w:r>
        <w:rPr>
          <w:sz w:val="20"/>
        </w:rPr>
        <w:t xml:space="preserve">, от 05.12.2019 </w:t>
      </w:r>
      <w:hyperlink w:history="0" r:id="rId28" w:tooltip="Постановление Правительства ЯО от 05.12.2019 N 854-п &quot;О внесении изменений в постановление Правительства области от 22.09.2017 N 721-п&quot; {КонсультантПлюс}">
        <w:r>
          <w:rPr>
            <w:sz w:val="20"/>
            <w:color w:val="0000ff"/>
          </w:rPr>
          <w:t xml:space="preserve">N 854-п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собственники помещений в многоквартирном доме не приняли решение о проведении капитального ремонта общего имущества в многоквартирном доме, орган местного самоуправления муниципального образования Ярославской области, на территории которого возникла авария, иная чрезвычайная ситуация природного или техногенного характера, в течение 5 рабочих дней со дня истечения срока, указанного в </w:t>
      </w:r>
      <w:hyperlink w:history="0" w:anchor="P51" w:tooltip="5. Собственники помещений в многоквартирном доме в течение 5 рабочих дней со дня возникновения аварии, иных чрезвычайных ситуаций природного или техногенного характера принимают на общем собрании решение о проведении капитального ремонта общего имущества в многоквартирном доме, в котором должны быть определены и утверждены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Порядка, принимает решение по вопросам, предусмотренным </w:t>
      </w:r>
      <w:hyperlink w:history="0" w:anchor="P51" w:tooltip="5. Собственники помещений в многоквартирном доме в течение 5 рабочих дней со дня возникновения аварии, иных чрезвычайных ситуаций природного или техногенного характера принимают на общем собрании решение о проведении капитального ремонта общего имущества в многоквартирном доме, в котором должны быть определены и утверждены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Порядка, и направляет региональному оператору заявление об установлении необходимости проведения капитального ремонта общего имущества в многоквартирном доме с приложением копии решения, принятого по вопросам, предусмотренным пунктом 5 Порядка, и копии решения о введении режима чрезвычайной ситуации для установления необходимости проведения капитального ремонта общего имущества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ЯО от 10.11.2017 </w:t>
      </w:r>
      <w:hyperlink w:history="0" r:id="rId29" w:tooltip="Постановление Правительства ЯО от 10.11.2017 N 851-п &quot;О внесении изменений в постановление Правительства области от 22.09.2017 N 721-п&quot; {КонсультантПлюс}">
        <w:r>
          <w:rPr>
            <w:sz w:val="20"/>
            <w:color w:val="0000ff"/>
          </w:rPr>
          <w:t xml:space="preserve">N 851-п</w:t>
        </w:r>
      </w:hyperlink>
      <w:r>
        <w:rPr>
          <w:sz w:val="20"/>
        </w:rPr>
        <w:t xml:space="preserve">, от 05.12.2019 </w:t>
      </w:r>
      <w:hyperlink w:history="0" r:id="rId30" w:tooltip="Постановление Правительства ЯО от 05.12.2019 N 854-п &quot;О внесении изменений в постановление Правительства области от 22.09.2017 N 721-п&quot; {КонсультантПлюс}">
        <w:r>
          <w:rPr>
            <w:sz w:val="20"/>
            <w:color w:val="0000ff"/>
          </w:rPr>
          <w:t xml:space="preserve">N 854-п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Региональный оператор рассматривает представленные документы в соответствии с </w:t>
      </w:r>
      <w:hyperlink w:history="0" r:id="rId31" w:tooltip="Постановление Правительства ЯО от 30.12.2014 N 1418-п (ред. от 12.08.2024) &quot;Об утверждении Порядка установления необходимости проведения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установления необходимости проведения капитального ремонта общего имущества в многоквартирных домах, утвержденным постановлением Правительства области от 30.12.2014 N 1418-п "Об утверждении Порядка установления необходимости проведения капитального ремонта общего имущества в многоквартирных домах".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2" w:tooltip="Постановление Правительства ЯО от 10.11.2017 N 851-п &quot;О внесении изменений в постановление Правительства области от 22.09.2017 N 721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ЯО от 10.11.2017 N 851-п)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Проведение капитального ремонта общего имущества в многоквартирном доме для ликвидации последствий, возникших вследствие аварии, иных чрезвычайных ситуаций природного или техногенного характера, учитывается при ежегодной актуализации региональной </w:t>
      </w:r>
      <w:hyperlink w:history="0" r:id="rId33" w:tooltip="Постановление Правительства ЯО от 31.12.2013 N 1779-п (ред. от 29.12.2023) &quot;О региональной программе капитального ремонта общего имущества в многоквартирных домах Ярославской области на 2014 - 2043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ЯО от 22.09.2017 N 721-п</w:t>
            <w:br/>
            <w:t>(ред. от 05.08.2024)</w:t>
            <w:br/>
            <w:t>"Об утверждении Порядка принятия решения о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6&amp;n=98265&amp;dst=100005" TargetMode = "External"/>
	<Relationship Id="rId8" Type="http://schemas.openxmlformats.org/officeDocument/2006/relationships/hyperlink" Target="https://login.consultant.ru/link/?req=doc&amp;base=RLAW086&amp;n=107733&amp;dst=100005" TargetMode = "External"/>
	<Relationship Id="rId9" Type="http://schemas.openxmlformats.org/officeDocument/2006/relationships/hyperlink" Target="https://login.consultant.ru/link/?req=doc&amp;base=RLAW086&amp;n=114058&amp;dst=100005" TargetMode = "External"/>
	<Relationship Id="rId10" Type="http://schemas.openxmlformats.org/officeDocument/2006/relationships/hyperlink" Target="https://login.consultant.ru/link/?req=doc&amp;base=RLAW086&amp;n=150873&amp;dst=100006" TargetMode = "External"/>
	<Relationship Id="rId11" Type="http://schemas.openxmlformats.org/officeDocument/2006/relationships/hyperlink" Target="https://login.consultant.ru/link/?req=doc&amp;base=RZR&amp;n=482883&amp;dst=811" TargetMode = "External"/>
	<Relationship Id="rId12" Type="http://schemas.openxmlformats.org/officeDocument/2006/relationships/hyperlink" Target="https://login.consultant.ru/link/?req=doc&amp;base=RLAW086&amp;n=150360&amp;dst=100579" TargetMode = "External"/>
	<Relationship Id="rId13" Type="http://schemas.openxmlformats.org/officeDocument/2006/relationships/hyperlink" Target="https://login.consultant.ru/link/?req=doc&amp;base=RLAW086&amp;n=150873&amp;dst=100008" TargetMode = "External"/>
	<Relationship Id="rId14" Type="http://schemas.openxmlformats.org/officeDocument/2006/relationships/hyperlink" Target="https://login.consultant.ru/link/?req=doc&amp;base=RLAW086&amp;n=98265&amp;dst=100005" TargetMode = "External"/>
	<Relationship Id="rId15" Type="http://schemas.openxmlformats.org/officeDocument/2006/relationships/hyperlink" Target="https://login.consultant.ru/link/?req=doc&amp;base=RLAW086&amp;n=107733&amp;dst=100007" TargetMode = "External"/>
	<Relationship Id="rId16" Type="http://schemas.openxmlformats.org/officeDocument/2006/relationships/hyperlink" Target="https://login.consultant.ru/link/?req=doc&amp;base=RLAW086&amp;n=114058&amp;dst=100005" TargetMode = "External"/>
	<Relationship Id="rId17" Type="http://schemas.openxmlformats.org/officeDocument/2006/relationships/hyperlink" Target="https://login.consultant.ru/link/?req=doc&amp;base=RZR&amp;n=482883&amp;dst=811" TargetMode = "External"/>
	<Relationship Id="rId18" Type="http://schemas.openxmlformats.org/officeDocument/2006/relationships/hyperlink" Target="https://login.consultant.ru/link/?req=doc&amp;base=RLAW086&amp;n=150360&amp;dst=100579" TargetMode = "External"/>
	<Relationship Id="rId19" Type="http://schemas.openxmlformats.org/officeDocument/2006/relationships/hyperlink" Target="https://login.consultant.ru/link/?req=doc&amp;base=RLAW086&amp;n=146662&amp;dst=100740" TargetMode = "External"/>
	<Relationship Id="rId20" Type="http://schemas.openxmlformats.org/officeDocument/2006/relationships/hyperlink" Target="https://login.consultant.ru/link/?req=doc&amp;base=RZR&amp;n=482883&amp;dst=375" TargetMode = "External"/>
	<Relationship Id="rId21" Type="http://schemas.openxmlformats.org/officeDocument/2006/relationships/hyperlink" Target="https://login.consultant.ru/link/?req=doc&amp;base=RLAW086&amp;n=150360&amp;dst=100137" TargetMode = "External"/>
	<Relationship Id="rId22" Type="http://schemas.openxmlformats.org/officeDocument/2006/relationships/hyperlink" Target="https://login.consultant.ru/link/?req=doc&amp;base=RZR&amp;n=482883&amp;dst=101210" TargetMode = "External"/>
	<Relationship Id="rId23" Type="http://schemas.openxmlformats.org/officeDocument/2006/relationships/hyperlink" Target="https://login.consultant.ru/link/?req=doc&amp;base=RLAW086&amp;n=150360&amp;dst=100034" TargetMode = "External"/>
	<Relationship Id="rId24" Type="http://schemas.openxmlformats.org/officeDocument/2006/relationships/hyperlink" Target="https://login.consultant.ru/link/?req=doc&amp;base=RLAW086&amp;n=98265&amp;dst=100006" TargetMode = "External"/>
	<Relationship Id="rId25" Type="http://schemas.openxmlformats.org/officeDocument/2006/relationships/hyperlink" Target="https://login.consultant.ru/link/?req=doc&amp;base=RZR&amp;n=482883&amp;dst=410" TargetMode = "External"/>
	<Relationship Id="rId26" Type="http://schemas.openxmlformats.org/officeDocument/2006/relationships/hyperlink" Target="https://login.consultant.ru/link/?req=doc&amp;base=RLAW086&amp;n=107733&amp;dst=100007" TargetMode = "External"/>
	<Relationship Id="rId27" Type="http://schemas.openxmlformats.org/officeDocument/2006/relationships/hyperlink" Target="https://login.consultant.ru/link/?req=doc&amp;base=RLAW086&amp;n=98265&amp;dst=100007" TargetMode = "External"/>
	<Relationship Id="rId28" Type="http://schemas.openxmlformats.org/officeDocument/2006/relationships/hyperlink" Target="https://login.consultant.ru/link/?req=doc&amp;base=RLAW086&amp;n=114058&amp;dst=100006" TargetMode = "External"/>
	<Relationship Id="rId29" Type="http://schemas.openxmlformats.org/officeDocument/2006/relationships/hyperlink" Target="https://login.consultant.ru/link/?req=doc&amp;base=RLAW086&amp;n=98265&amp;dst=100009" TargetMode = "External"/>
	<Relationship Id="rId30" Type="http://schemas.openxmlformats.org/officeDocument/2006/relationships/hyperlink" Target="https://login.consultant.ru/link/?req=doc&amp;base=RLAW086&amp;n=114058&amp;dst=100007" TargetMode = "External"/>
	<Relationship Id="rId31" Type="http://schemas.openxmlformats.org/officeDocument/2006/relationships/hyperlink" Target="https://login.consultant.ru/link/?req=doc&amp;base=RLAW086&amp;n=150987&amp;dst=100010" TargetMode = "External"/>
	<Relationship Id="rId32" Type="http://schemas.openxmlformats.org/officeDocument/2006/relationships/hyperlink" Target="https://login.consultant.ru/link/?req=doc&amp;base=RLAW086&amp;n=98265&amp;dst=100012" TargetMode = "External"/>
	<Relationship Id="rId33" Type="http://schemas.openxmlformats.org/officeDocument/2006/relationships/hyperlink" Target="https://login.consultant.ru/link/?req=doc&amp;base=RLAW086&amp;n=146662&amp;dst=1007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ЯО от 22.09.2017 N 721-п
(ред. от 05.08.2024)
"Об утверждении Порядка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характера"</dc:title>
  <dcterms:created xsi:type="dcterms:W3CDTF">2024-08-30T12:04:11Z</dcterms:created>
</cp:coreProperties>
</file>