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21.07.2014 N 209-ФЗ</w:t>
              <w:br/>
              <w:t xml:space="preserve">(ред. от 28.12.2022)</w:t>
              <w:br/>
              <w:t xml:space="preserve">"О государственной информационной системе жилищно-коммунального хозяйства"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4 июля 2014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9 июля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28.12.2016 </w:t>
            </w:r>
            <w:hyperlink w:history="0" r:id="rId7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31.12.2017 </w:t>
            </w:r>
            <w:hyperlink w:history="0" r:id="rId8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485-ФЗ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523-ФЗ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10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      <w:r>
                <w:rPr>
                  <w:sz w:val="20"/>
                  <w:color w:val="0000ff"/>
                </w:rPr>
                <w:t xml:space="preserve">N 20-ФЗ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11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121-ФЗ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2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214-ФЗ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3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436-ФЗ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" w:name="P26"/>
    <w:bookmarkEnd w:id="26"/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оператор системы - юридическое лицо, выполняющее работы по созданию,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единые форматы - унифицированные структурированные открытые форматы для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информационного взаимодействия - оператор системы, поставщики информации и пользователи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создания, эксплуатации и модернизации системы являются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настоящий Федеральный закон, Федеральный </w:t>
      </w:r>
      <w:hyperlink w:history="0" r:id="rId16" w:tooltip="Федеральный закон от 27.07.2006 N 149-ФЗ (ред. от 31.07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 Жилищный </w:t>
      </w:r>
      <w:hyperlink w:history="0" r:id="rId17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другие федеральные законы, регулирующие указанные в </w:t>
      </w:r>
      <w:hyperlink w:history="0" w:anchor="P26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>
        <w:r>
          <w:rPr>
            <w:sz w:val="20"/>
            <w:color w:val="0000ff"/>
          </w:rPr>
          <w:t xml:space="preserve">части 1 статьи 1</w:t>
        </w:r>
      </w:hyperlink>
      <w:r>
        <w:rPr>
          <w:sz w:val="20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эксплуатация и модернизация системы осуществляются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многократность использования информации, размещенной в системе, участниками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непрерывность и бесперебойность функционирования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обязательность применения при размещении информации в системе справочников, классификаторов и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полнота, достоверность, актуальность информации и своевременность ее размещения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единых форматов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надежность программных и технических средств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национальной безопасности при создании, эксплуатации и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должна обеспечивать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сбора, хранения, обработки и анализа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доступа к информации, содержащейся в системе, предоставления такой информации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взаимодействия иных информационных систем с системой посредством использования единых форматов;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получения и использования достоверной и актуальной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контроля достоверности, полноты и своевременности размещения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взаимодействия оператора системы,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Виды информации, размещаемой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системе должны размещаться: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уполномоченных органах или организациях, осуществляющих государственный учет жилищного фонда;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об объектах государственного учета жилищного фонда, включая их технические характеристики и состояние;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количестве зарегистрированных в жилых помещениях по месту пребывания и по месту жительства граждан;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информация о нормативах потребления коммунальных услуг;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информация о ценах, тарифах, установленных на ресурсы, необходимые для предоставления коммунальных услуг;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информация о ценах, тарифах, установленных на предоставляемые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информация о ценах на услуги по управлению в многоквартирном доме;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информация об утвержденных Правительством Российской Федерации </w:t>
      </w:r>
      <w:r>
        <w:rPr>
          <w:sz w:val="20"/>
        </w:rPr>
        <w:t xml:space="preserve">индексах</w:t>
      </w:r>
      <w:r>
        <w:rPr>
          <w:sz w:val="20"/>
        </w:rP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информация о поступивших обращениях по вопросам жилищно-коммунального хозяйства и о результатах их рассмотрения;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и документы, составляющие государственную тайну в соответствии с </w:t>
      </w:r>
      <w:hyperlink w:history="0"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тайне, не подлежат размещению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и обязанности участников информационного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523-ФЗ)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0" w:tooltip="Распоряжение Правительства РФ от 20.01.2022 N 34-р &lt;Об определении АО &quot;Оператор информационной системы&quot; оператором государственной информационной системы жилищно-коммунального хозяйства&gt; {КонсультантПлюс}">
        <w:r>
          <w:rPr>
            <w:sz w:val="20"/>
            <w:color w:val="0000ff"/>
          </w:rPr>
          <w:t xml:space="preserve">Оператор</w:t>
        </w:r>
      </w:hyperlink>
      <w:r>
        <w:rPr>
          <w:sz w:val="20"/>
        </w:rPr>
        <w:t xml:space="preserve"> системы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Федерального </w:t>
      </w:r>
      <w:hyperlink w:history="0" r:id="rId21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485-ФЗ)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30.04.2021 N 121-ФЗ)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функциональные </w:t>
      </w:r>
      <w:hyperlink w:history="0" r:id="rId23" w:tooltip="Приказ Минкомсвязи России N 85, Минстроя России N 200/пр от 23.03.2015 &quot;Об утверждении функциональных требований к государственной информационной системе жилищно-коммунального хозяйства&quot; (Зарегистрировано в Минюсте России 23.04.2015 N 37013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системе;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r>
        <w:rPr>
          <w:sz w:val="20"/>
        </w:rPr>
        <w:t xml:space="preserve">порядок, состав, способы, сроки и периодичность</w:t>
      </w:r>
      <w:r>
        <w:rPr>
          <w:sz w:val="20"/>
        </w:rPr>
        <w:t xml:space="preserve">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Приказ Минкомсвязи России N 53, Минстроя России N 82/пр от 17.02.2016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объектов коммунальной и инженерной инфраструктур&quot; (Зарегистрировано в Минюсте России 16.03.2016 N 41429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и </w:t>
      </w:r>
      <w:hyperlink w:history="0" r:id="rId25" w:tooltip="Приказ Минкомсвязи России N 88, Минстроя России N 203/пр от 23.03.2015 &quot;Об утверждении форматов электронных документов, размещаемых в государственной информационной системе жилищно-коммунального хозяйства&quot; (Зарегистрировано в Минюсте России 10.04.2015 N 36833) {КонсультантПлюс}">
        <w:r>
          <w:rPr>
            <w:sz w:val="20"/>
            <w:color w:val="0000ff"/>
          </w:rPr>
          <w:t xml:space="preserve">форматы</w:t>
        </w:r>
      </w:hyperlink>
      <w:r>
        <w:rPr>
          <w:sz w:val="20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6" w:tooltip="Приказ Минкомсвязи России N 86, Минстроя России N 201/пр от 23.03.2015 &quot;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&quot; (Зарегистрировано в Минюсте России 10.04.2015 N 3682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хранения, обработки и предоставления информации, содержащейся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7" w:tooltip="Приказ Минкомсвязи России N 393, Минстроя России N 731/пр от 09.10.2015 &quot;О справочниках и классификаторах, размещаемых в государственной информационной системе жилищно-коммунального хозяйства&quot; (вместе с &quot;Перечнем справочников и классификаторов, размещаемых в государственной информационной системе жилищно-коммунального хозяйства, и порядком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&quot;) (Зарегист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8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9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0" w:tooltip="Приказ Минкомсвязи России N 87, Минстроя России N 202/пр от 23.03.2015 &quot;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&quot; (Зарегистрировано в Минюсте России 10.04.2015 N 36823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1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2" w:tooltip="Приказ Минкомсвязи России N 89, Минстроя России N 204/пр от 23.03.2015 &quot;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адрес официального </w:t>
      </w:r>
      <w:hyperlink w:history="0" r:id="rId33" w:tooltip="Приказ Минкомсвязи России N 504, Минстроя России N 934/пр от 30.12.2014 &quot;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&quot;Интернет&quot; (Зарегистрировано в Минюсте России 20.02.2015 N 36121) {КонсультантПлюс}">
        <w:r>
          <w:rPr>
            <w:sz w:val="20"/>
            <w:color w:val="0000ff"/>
          </w:rPr>
          <w:t xml:space="preserve">сайта</w:t>
        </w:r>
      </w:hyperlink>
      <w:r>
        <w:rPr>
          <w:sz w:val="20"/>
        </w:rPr>
        <w:t xml:space="preserve"> системы в информационно-телекоммуникационной сети "Интернет".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history="0" w:anchor="P125" w:tooltip="1) функциональные требования к систем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27" w:tooltip="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10 части 3</w:t>
        </w:r>
      </w:hyperlink>
      <w:r>
        <w:rPr>
          <w:sz w:val="20"/>
        </w:rP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 Внесение изменений в указанное соглашение осуществляется по соглашению сторон.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35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права и обязанности сторон по использованию государственного информационного ресурса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планирования, осуществления и приемки результатов выполнения мероприятий по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контроля за исполнением оператором системы обязанностей, предусмотренных </w:t>
      </w:r>
      <w:hyperlink w:history="0" w:anchor="P136" w:tooltip="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пунктами 1, 3 - 10 части 3 настоящей статьи. Взаимодействие информационных с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целевых показателей бесперебойного функционирования системы и условия, необходимые для их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действия такого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условия прекращения такого соглашения, в том числе в случае определения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 нового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3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24.02.2021 N 20-ФЗ)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и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закона, а также информацию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пункте 1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history="0" w:anchor="P80" w:tooltip="8) информация о количестве зарегистрированных в жилых помещениях по месту пребывания и по месту жительства граждан;">
        <w:r>
          <w:rPr>
            <w:sz w:val="20"/>
            <w:color w:val="0000ff"/>
          </w:rPr>
          <w:t xml:space="preserve">пунктом 8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w:history="0" r:id="rId38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pStyle w:val="0"/>
        <w:jc w:val="both"/>
      </w:pPr>
      <w:r>
        <w:rPr>
          <w:sz w:val="20"/>
        </w:rPr>
        <w:t xml:space="preserve">(часть 10 в ред. Федерального </w:t>
      </w:r>
      <w:hyperlink w:history="0" r:id="rId39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28.12.2022 N 569-ФЗ)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Публично-правовая компания "Фонд развития территорий" размещает в системе информацию, указанную в </w:t>
      </w:r>
      <w:hyperlink w:history="0" w:anchor="P87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>
        <w:r>
          <w:rPr>
            <w:sz w:val="20"/>
            <w:color w:val="0000ff"/>
          </w:rPr>
          <w:t xml:space="preserve">пункте 15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436-ФЗ)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Органы государственной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ведение в системе реестра организаций,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размещают в системе информацию, предусмотренную </w:t>
      </w:r>
      <w:hyperlink w:history="0" w:anchor="P75" w:tooltip="3) информация об уполномоченных органах или организациях, осуществляющих государственный учет жилищного фонда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76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2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89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90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92" w:tooltip="20) информация о нормативах потребления коммунальных услуг;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98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06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и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размещает в системе информацию, указанную в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109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history="0" w:anchor="P84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>
        <w:r>
          <w:rPr>
            <w:sz w:val="20"/>
            <w:color w:val="0000ff"/>
          </w:rPr>
          <w:t xml:space="preserve">пункте 12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местного самоуправления размещают в системе: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85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86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способе управления многоквартирным домом, а также информацию, предусмотренную </w:t>
      </w:r>
      <w:hyperlink w:history="0" w:anchor="P102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>
        <w:r>
          <w:rPr>
            <w:sz w:val="20"/>
            <w:color w:val="0000ff"/>
          </w:rPr>
          <w:t xml:space="preserve">пунктом 30 части 1 статьи 6</w:t>
        </w:r>
      </w:hyperlink>
      <w:r>
        <w:rPr>
          <w:sz w:val="20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w:history="0" r:id="rId41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-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-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07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-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94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96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w:anchor="P103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пунктом 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Размещение информации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history="0" w:anchor="P126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>
        <w:r>
          <w:rPr>
            <w:sz w:val="20"/>
            <w:color w:val="0000ff"/>
          </w:rPr>
          <w:t xml:space="preserve">пунктом 2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Поставщики информации обеспечивают полноту, достоверность, актуальность информации и своевременность ее размещения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Правовой режим информации, размещенной в системе, и программ для электронных вычислительных машин системы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1" w:name="P191"/>
    <w:bookmarkEnd w:id="191"/>
    <w:p>
      <w:pPr>
        <w:pStyle w:val="0"/>
        <w:ind w:firstLine="540"/>
        <w:jc w:val="both"/>
      </w:pPr>
      <w:r>
        <w:rPr>
          <w:sz w:val="20"/>
        </w:rP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информационный ресурс, указанный в </w:t>
      </w:r>
      <w:hyperlink w:history="0" w:anchor="P191" w:tooltip="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части 1 статьи 7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history="0" w:anchor="P194" w:tooltip="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частью 2 статьи 7 настоящего Федерального закона, либо Российской Федерации, от имени кот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Взаимодействие системы и иных информационных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иных, не указанных в </w:t>
      </w:r>
      <w:hyperlink w:history="0" w:anchor="P199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закона, и при условии соблюдения требований </w:t>
      </w:r>
      <w:hyperlink w:history="0" w:anchor="P192" w:tooltip="2. Государственный информационный ресурс, указанный в части 1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">
        <w:r>
          <w:rPr>
            <w:sz w:val="20"/>
            <w:color w:val="0000ff"/>
          </w:rPr>
          <w:t xml:space="preserve">части 2 статьи 9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4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5" w:tooltip="Постановление Правительства РФ от 20.04.2023 N 626 &quot;Об утверждении Правил 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Случаи и порядок</w:t>
        </w:r>
      </w:hyperlink>
      <w:r>
        <w:rPr>
          <w:sz w:val="20"/>
        </w:rPr>
        <w:t xml:space="preserve">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Федерального закона влечет за собой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3" w:name="P213"/>
    <w:bookmarkEnd w:id="213"/>
    <w:p>
      <w:pPr>
        <w:pStyle w:val="0"/>
        <w:ind w:firstLine="540"/>
        <w:jc w:val="both"/>
      </w:pPr>
      <w:r>
        <w:rPr>
          <w:sz w:val="20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history="0" w:anchor="P213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w:history="0" r:id="rId47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статьей 195</w:t>
        </w:r>
      </w:hyperlink>
      <w:r>
        <w:rPr>
          <w:sz w:val="20"/>
        </w:rP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w:history="0" r:id="rId48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статьей 198</w:t>
        </w:r>
      </w:hyperlink>
      <w:r>
        <w:rPr>
          <w:sz w:val="20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49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469-ФЗ)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50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Положения </w:t>
      </w:r>
      <w:hyperlink w:history="0" w:anchor="P218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>
        <w:r>
          <w:rPr>
            <w:sz w:val="20"/>
            <w:color w:val="0000ff"/>
          </w:rPr>
          <w:t xml:space="preserve">части 4.1</w:t>
        </w:r>
      </w:hyperlink>
      <w:r>
        <w:rPr>
          <w:sz w:val="20"/>
        </w:rPr>
        <w:t xml:space="preserve"> настоящей статьи не применяются в отношении лиц, указанных в </w:t>
      </w:r>
      <w:hyperlink w:history="0" w:anchor="P148" w:tooltip="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">
        <w:r>
          <w:rPr>
            <w:sz w:val="20"/>
            <w:color w:val="0000ff"/>
          </w:rPr>
          <w:t xml:space="preserve">частях 5</w:t>
        </w:r>
      </w:hyperlink>
      <w:r>
        <w:rPr>
          <w:sz w:val="20"/>
        </w:rPr>
        <w:t xml:space="preserve">, </w:t>
      </w:r>
      <w:hyperlink w:history="0" w:anchor="P150" w:tooltip="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51" w:tooltip="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history="0" w:anchor="P152" w:tooltip="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">
        <w:r>
          <w:rPr>
            <w:sz w:val="20"/>
            <w:color w:val="0000ff"/>
          </w:rPr>
          <w:t xml:space="preserve">частях 8</w:t>
        </w:r>
      </w:hyperlink>
      <w:r>
        <w:rPr>
          <w:sz w:val="20"/>
        </w:rPr>
        <w:t xml:space="preserve"> - </w:t>
      </w:r>
      <w:hyperlink w:history="0" w:anchor="P158" w:tooltip="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180" w:tooltip="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...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51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заключении соглашения, предусмотренного </w:t>
      </w:r>
      <w:hyperlink w:history="0" w:anchor="P222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заключении соглашения, предусмотренного </w:t>
      </w:r>
      <w:hyperlink w:history="0" w:anchor="P222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8 - 9. Утратили силу с 1 января 2018 года. - Федеральный </w:t>
      </w:r>
      <w:hyperlink w:history="0" r:id="rId52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31.12.2017 N 485-ФЗ.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209-ФЗ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21.07.2014 N 209-ФЗ</w:t>
            <w:br/>
            <w:t>(ред. от 28.12.2022)</w:t>
            <w:br/>
            <w:t>"О государственной информационной системе жилищно-коммунал...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7315BBB452EEEAC77F7E72271580FFC2DF3F4722722D600DF06D9D4E836805C6E43C18EA0F5A3E2D2067AF2DF7E36B21102C7CB385DAA3G7x9L" TargetMode = "External"/>
	<Relationship Id="rId8" Type="http://schemas.openxmlformats.org/officeDocument/2006/relationships/hyperlink" Target="consultantplus://offline/ref=5C7315BBB452EEEAC77F7E72271580FFC4D438472C702D600DF06D9D4E836805C6E43C18EA0F5A34262067AF2DF7E36B21102C7CB385DAA3G7x9L" TargetMode = "External"/>
	<Relationship Id="rId9" Type="http://schemas.openxmlformats.org/officeDocument/2006/relationships/hyperlink" Target="consultantplus://offline/ref=5C7315BBB452EEEAC77F7E72271580FFC3D3384629722D600DF06D9D4E836805C6E43C18EA0F5A3C2C2067AF2DF7E36B21102C7CB385DAA3G7x9L" TargetMode = "External"/>
	<Relationship Id="rId10" Type="http://schemas.openxmlformats.org/officeDocument/2006/relationships/hyperlink" Target="consultantplus://offline/ref=5C7315BBB452EEEAC77F7E72271580FFC4D5384F29742D600DF06D9D4E836805C6E43C18EA0F5B3F222067AF2DF7E36B21102C7CB385DAA3G7x9L" TargetMode = "External"/>
	<Relationship Id="rId11" Type="http://schemas.openxmlformats.org/officeDocument/2006/relationships/hyperlink" Target="consultantplus://offline/ref=5C7315BBB452EEEAC77F7E72271580FFC3DF3A4D2D712D600DF06D9D4E836805C6E43C18EA0F5A3C2C2067AF2DF7E36B21102C7CB385DAA3G7x9L" TargetMode = "External"/>
	<Relationship Id="rId12" Type="http://schemas.openxmlformats.org/officeDocument/2006/relationships/hyperlink" Target="consultantplus://offline/ref=5C7315BBB452EEEAC77F7E72271580FFC3DF3F472B762D600DF06D9D4E836805C6E43C18EA0F5A3D272067AF2DF7E36B21102C7CB385DAA3G7x9L" TargetMode = "External"/>
	<Relationship Id="rId13" Type="http://schemas.openxmlformats.org/officeDocument/2006/relationships/hyperlink" Target="consultantplus://offline/ref=5C7315BBB452EEEAC77F7E72271580FFC4D73C4D2F752D600DF06D9D4E836805C6E43C18EA0F593F262067AF2DF7E36B21102C7CB385DAA3G7x9L" TargetMode = "External"/>
	<Relationship Id="rId14" Type="http://schemas.openxmlformats.org/officeDocument/2006/relationships/hyperlink" Target="consultantplus://offline/ref=5C7315BBB452EEEAC77F7E72271580FFC4D43C4928712D600DF06D9D4E836805C6E43C18EA0F5C3B2D2067AF2DF7E36B21102C7CB385DAA3G7x9L" TargetMode = "External"/>
	<Relationship Id="rId15" Type="http://schemas.openxmlformats.org/officeDocument/2006/relationships/hyperlink" Target="consultantplus://offline/ref=5C7315BBB452EEEAC77F7E72271580FFC2DF3E4B20277A625CA5639846D33215D0AD3318F40F5222262B31GFxDL" TargetMode = "External"/>
	<Relationship Id="rId16" Type="http://schemas.openxmlformats.org/officeDocument/2006/relationships/hyperlink" Target="consultantplus://offline/ref=5C7315BBB452EEEAC77F7E72271580FFC4D23A4D2F752D600DF06D9D4E836805C6E43C18EA0F5B3E232067AF2DF7E36B21102C7CB385DAA3G7x9L" TargetMode = "External"/>
	<Relationship Id="rId17" Type="http://schemas.openxmlformats.org/officeDocument/2006/relationships/hyperlink" Target="consultantplus://offline/ref=5C7315BBB452EEEAC77F7E72271580FFC4D23D4E28772D600DF06D9D4E836805C6E43C18EA0E5838232067AF2DF7E36B21102C7CB385DAA3G7x9L" TargetMode = "External"/>
	<Relationship Id="rId18" Type="http://schemas.openxmlformats.org/officeDocument/2006/relationships/hyperlink" Target="consultantplus://offline/ref=5C7315BBB452EEEAC77F7E72271580FFC9D430462B7A706A05A9619F498C3712C1AD3019EA0F5A3F2F7F62BA3CAFEC683E0E246AAF87D8GAx2L" TargetMode = "External"/>
	<Relationship Id="rId19" Type="http://schemas.openxmlformats.org/officeDocument/2006/relationships/hyperlink" Target="consultantplus://offline/ref=5C7315BBB452EEEAC77F7E72271580FFC3D3384629722D600DF06D9D4E836805C6E43C18EA0F5A3C2D2067AF2DF7E36B21102C7CB385DAA3G7x9L" TargetMode = "External"/>
	<Relationship Id="rId20" Type="http://schemas.openxmlformats.org/officeDocument/2006/relationships/hyperlink" Target="consultantplus://offline/ref=5C7315BBB452EEEAC77F7E72271580FFC4D73E4B29712D600DF06D9D4E836805C6E43C18EA0F5A3C272067AF2DF7E36B21102C7CB385DAA3G7x9L" TargetMode = "External"/>
	<Relationship Id="rId21" Type="http://schemas.openxmlformats.org/officeDocument/2006/relationships/hyperlink" Target="consultantplus://offline/ref=5C7315BBB452EEEAC77F7E72271580FFC4D438472C702D600DF06D9D4E836805C6E43C18EA0F5A34272067AF2DF7E36B21102C7CB385DAA3G7x9L" TargetMode = "External"/>
	<Relationship Id="rId22" Type="http://schemas.openxmlformats.org/officeDocument/2006/relationships/hyperlink" Target="consultantplus://offline/ref=5C7315BBB452EEEAC77F7E72271580FFC3DF3A4D2D712D600DF06D9D4E836805C6E43C18EA0F5A3C2C2067AF2DF7E36B21102C7CB385DAA3G7x9L" TargetMode = "External"/>
	<Relationship Id="rId23" Type="http://schemas.openxmlformats.org/officeDocument/2006/relationships/hyperlink" Target="consultantplus://offline/ref=5C7315BBB452EEEAC77F7E72271580FFC1D031492A742D600DF06D9D4E836805C6E43C18EA0F5A3D252067AF2DF7E36B21102C7CB385DAA3G7x9L" TargetMode = "External"/>
	<Relationship Id="rId24" Type="http://schemas.openxmlformats.org/officeDocument/2006/relationships/hyperlink" Target="consultantplus://offline/ref=5C7315BBB452EEEAC77F7E72271580FFC1DE3C4A28722D600DF06D9D4E836805C6E43C18EA0F5A3C232067AF2DF7E36B21102C7CB385DAA3G7x9L" TargetMode = "External"/>
	<Relationship Id="rId25" Type="http://schemas.openxmlformats.org/officeDocument/2006/relationships/hyperlink" Target="consultantplus://offline/ref=5C7315BBB452EEEAC77F7E72271580FFC1D0314F2A752D600DF06D9D4E836805C6E43C18EA0F5A3D252067AF2DF7E36B21102C7CB385DAA3G7x9L" TargetMode = "External"/>
	<Relationship Id="rId26" Type="http://schemas.openxmlformats.org/officeDocument/2006/relationships/hyperlink" Target="consultantplus://offline/ref=5C7315BBB452EEEAC77F7E72271580FFC1D0314F2A742D600DF06D9D4E836805C6E43C18EA0F5A3D252067AF2DF7E36B21102C7CB385DAA3G7x9L" TargetMode = "External"/>
	<Relationship Id="rId27" Type="http://schemas.openxmlformats.org/officeDocument/2006/relationships/hyperlink" Target="consultantplus://offline/ref=5C7315BBB452EEEAC77F7E72271580FFC1DE384C23722D600DF06D9D4E836805C6E43C18EA0F5A3D272067AF2DF7E36B21102C7CB385DAA3G7x9L" TargetMode = "External"/>
	<Relationship Id="rId28" Type="http://schemas.openxmlformats.org/officeDocument/2006/relationships/hyperlink" Target="consultantplus://offline/ref=5C7315BBB452EEEAC77F7E72271580FFC1DE3D4D22792D600DF06D9D4E836805C6E43C18EA0F593F242067AF2DF7E36B21102C7CB385DAA3G7x9L" TargetMode = "External"/>
	<Relationship Id="rId29" Type="http://schemas.openxmlformats.org/officeDocument/2006/relationships/hyperlink" Target="consultantplus://offline/ref=5C7315BBB452EEEAC77F7E72271580FFC1DE3D4D22792D600DF06D9D4E836805C6E43C18EA0F5A3D2C2067AF2DF7E36B21102C7CB385DAA3G7x9L" TargetMode = "External"/>
	<Relationship Id="rId30" Type="http://schemas.openxmlformats.org/officeDocument/2006/relationships/hyperlink" Target="consultantplus://offline/ref=5C7315BBB452EEEAC77F7E72271580FFC1D0314F2A722D600DF06D9D4E836805C6E43C18EA0F5A3D252067AF2DF7E36B21102C7CB385DAA3G7x9L" TargetMode = "External"/>
	<Relationship Id="rId31" Type="http://schemas.openxmlformats.org/officeDocument/2006/relationships/hyperlink" Target="consultantplus://offline/ref=5C7315BBB452EEEAC77F7E72271580FFC1DE3D4D22792D600DF06D9D4E836805C6E43C18EA0F5A3D2C2067AF2DF7E36B21102C7CB385DAA3G7x9L" TargetMode = "External"/>
	<Relationship Id="rId32" Type="http://schemas.openxmlformats.org/officeDocument/2006/relationships/hyperlink" Target="consultantplus://offline/ref=5C7315BBB452EEEAC77F7E72271580FFC1D0314A2D712D600DF06D9D4E836805C6E43C18EA0F5A3D252067AF2DF7E36B21102C7CB385DAA3G7x9L" TargetMode = "External"/>
	<Relationship Id="rId33" Type="http://schemas.openxmlformats.org/officeDocument/2006/relationships/hyperlink" Target="consultantplus://offline/ref=5C7315BBB452EEEAC77F7E72271580FFC1D5384F2D732D600DF06D9D4E836805C6E43C18EA0F5A3C232067AF2DF7E36B21102C7CB385DAA3G7x9L" TargetMode = "External"/>
	<Relationship Id="rId34" Type="http://schemas.openxmlformats.org/officeDocument/2006/relationships/hyperlink" Target="consultantplus://offline/ref=5C7315BBB452EEEAC77F7E72271580FFC3DF3F472B762D600DF06D9D4E836805C6E43C18EA0F5A3D212067AF2DF7E36B21102C7CB385DAA3G7x9L" TargetMode = "External"/>
	<Relationship Id="rId35" Type="http://schemas.openxmlformats.org/officeDocument/2006/relationships/hyperlink" Target="consultantplus://offline/ref=5C7315BBB452EEEAC77F7E72271580FFC3DF3F472B762D600DF06D9D4E836805C6E43C18EA0F5A3D232067AF2DF7E36B21102C7CB385DAA3G7x9L" TargetMode = "External"/>
	<Relationship Id="rId36" Type="http://schemas.openxmlformats.org/officeDocument/2006/relationships/hyperlink" Target="consultantplus://offline/ref=5C7315BBB452EEEAC77F7E72271580FFC3DF3F472B762D600DF06D9D4E836805C6E43C18EA0F5A3D2D2067AF2DF7E36B21102C7CB385DAA3G7x9L" TargetMode = "External"/>
	<Relationship Id="rId37" Type="http://schemas.openxmlformats.org/officeDocument/2006/relationships/hyperlink" Target="consultantplus://offline/ref=5C7315BBB452EEEAC77F7E72271580FFC4D5384F29742D600DF06D9D4E836805C6E43C18EA0F5B3F222067AF2DF7E36B21102C7CB385DAA3G7x9L" TargetMode = "External"/>
	<Relationship Id="rId38" Type="http://schemas.openxmlformats.org/officeDocument/2006/relationships/hyperlink" Target="consultantplus://offline/ref=5C7315BBB452EEEAC77F7E72271580FFC4D438462D772D600DF06D9D4E836805D4E46414E80E443C2C3531FE6BGAx1L" TargetMode = "External"/>
	<Relationship Id="rId39" Type="http://schemas.openxmlformats.org/officeDocument/2006/relationships/hyperlink" Target="consultantplus://offline/ref=5C7315BBB452EEEAC77F7E72271580FFC4D43C4928712D600DF06D9D4E836805C6E43C18EA0F5C3B2D2067AF2DF7E36B21102C7CB385DAA3G7x9L" TargetMode = "External"/>
	<Relationship Id="rId40" Type="http://schemas.openxmlformats.org/officeDocument/2006/relationships/hyperlink" Target="consultantplus://offline/ref=5C7315BBB452EEEAC77F7E72271580FFC4D73C4D2F752D600DF06D9D4E836805C6E43C18EA0F593F262067AF2DF7E36B21102C7CB385DAA3G7x9L" TargetMode = "External"/>
	<Relationship Id="rId41" Type="http://schemas.openxmlformats.org/officeDocument/2006/relationships/hyperlink" Target="consultantplus://offline/ref=5C7315BBB452EEEAC77F7E72271580FFC4D23D4E28772D600DF06D9D4E836805C6E43C1BEE095168756F66F36BA3F06928102E74AFG8x4L" TargetMode = "External"/>
	<Relationship Id="rId42" Type="http://schemas.openxmlformats.org/officeDocument/2006/relationships/hyperlink" Target="consultantplus://offline/ref=5C7315BBB452EEEAC77F7E72271580FFC3DF3F472B762D600DF06D9D4E836805C6E43C18EA0F5A3E222067AF2DF7E36B21102C7CB385DAA3G7x9L" TargetMode = "External"/>
	<Relationship Id="rId43" Type="http://schemas.openxmlformats.org/officeDocument/2006/relationships/hyperlink" Target="consultantplus://offline/ref=5C7315BBB452EEEAC77F7E72271580FFC3DF3F472B762D600DF06D9D4E836805C6E43C18EA0F5A3F202067AF2DF7E36B21102C7CB385DAA3G7x9L" TargetMode = "External"/>
	<Relationship Id="rId44" Type="http://schemas.openxmlformats.org/officeDocument/2006/relationships/hyperlink" Target="consultantplus://offline/ref=5C7315BBB452EEEAC77F7E72271580FFC3DF3F472B762D600DF06D9D4E836805C6E43C18EA0F5A3F212067AF2DF7E36B21102C7CB385DAA3G7x9L" TargetMode = "External"/>
	<Relationship Id="rId45" Type="http://schemas.openxmlformats.org/officeDocument/2006/relationships/hyperlink" Target="consultantplus://offline/ref=5C7315BBB452EEEAC77F7E72271580FFC4D33C4F23722D600DF06D9D4E836805C6E43C18EA0F5A3C2C2067AF2DF7E36B21102C7CB385DAA3G7x9L" TargetMode = "External"/>
	<Relationship Id="rId46" Type="http://schemas.openxmlformats.org/officeDocument/2006/relationships/hyperlink" Target="consultantplus://offline/ref=5C7315BBB452EEEAC77F7E72271580FFC3DF3F472B762D600DF06D9D4E836805C6E43C18EA0F5A3F232067AF2DF7E36B21102C7CB385DAA3G7x9L" TargetMode = "External"/>
	<Relationship Id="rId47" Type="http://schemas.openxmlformats.org/officeDocument/2006/relationships/hyperlink" Target="consultantplus://offline/ref=5C7315BBB452EEEAC77F7E72271580FFC4D23D4E28772D600DF06D9D4E836805C6E43C1DED0C5168756F66F36BA3F06928102E74AFG8x4L" TargetMode = "External"/>
	<Relationship Id="rId48" Type="http://schemas.openxmlformats.org/officeDocument/2006/relationships/hyperlink" Target="consultantplus://offline/ref=5C7315BBB452EEEAC77F7E72271580FFC4D23D4E28772D600DF06D9D4E836805C6E43C1DE2065168756F66F36BA3F06928102E74AFG8x4L" TargetMode = "External"/>
	<Relationship Id="rId49" Type="http://schemas.openxmlformats.org/officeDocument/2006/relationships/hyperlink" Target="consultantplus://offline/ref=5C7315BBB452EEEAC77F7E72271580FFC2DF3F4722722D600DF06D9D4E836805C6E43C18EA0F5A3F242067AF2DF7E36B21102C7CB385DAA3G7x9L" TargetMode = "External"/>
	<Relationship Id="rId50" Type="http://schemas.openxmlformats.org/officeDocument/2006/relationships/hyperlink" Target="consultantplus://offline/ref=5C7315BBB452EEEAC77F7E72271580FFC2DF3F4722722D600DF06D9D4E836805C6E43C18EA0F5A3F262067AF2DF7E36B21102C7CB385DAA3G7x9L" TargetMode = "External"/>
	<Relationship Id="rId51" Type="http://schemas.openxmlformats.org/officeDocument/2006/relationships/hyperlink" Target="consultantplus://offline/ref=5C7315BBB452EEEAC77F7E72271580FFC2DF3F4722722D600DF06D9D4E836805C6E43C18EA0F5A3F202067AF2DF7E36B21102C7CB385DAA3G7x9L" TargetMode = "External"/>
	<Relationship Id="rId52" Type="http://schemas.openxmlformats.org/officeDocument/2006/relationships/hyperlink" Target="consultantplus://offline/ref=5C7315BBB452EEEAC77F7E72271580FFC4D438472C702D600DF06D9D4E836805C6E43C18EA0F5A34212067AF2DF7E36B21102C7CB385DAA3G7x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
(ред. от 28.12.2022)
"О государственной информационной системе жилищно-коммунального хозяйства"</dc:title>
  <dcterms:created xsi:type="dcterms:W3CDTF">2023-08-21T11:49:06Z</dcterms:created>
</cp:coreProperties>
</file>