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третья)" от 26.11.2001 N 146-ФЗ</w:t>
              <w:br/>
              <w:t xml:space="preserve">(ред. от 08.08.2024)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ноября 2001 года</w:t>
            </w:r>
          </w:p>
        </w:tc>
        <w:tc>
          <w:tcPr>
            <w:tcW w:w="5103" w:type="dxa"/>
            <w:tcBorders>
              <w:top w:val="nil"/>
              <w:left w:val="nil"/>
              <w:bottom w:val="nil"/>
              <w:right w:val="nil"/>
            </w:tcBorders>
          </w:tcPr>
          <w:p>
            <w:pPr>
              <w:pStyle w:val="0"/>
              <w:jc w:val="right"/>
            </w:pPr>
            <w:r>
              <w:rPr>
                <w:sz w:val="20"/>
              </w:rPr>
              <w:t xml:space="preserve">N 146-ФЗ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ТРЕТЬЯ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ноября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первая)&quot; от 30.11.1994 N 51-ФЗ (ред. от 08.08.2024) {КонсультантПлюс}">
              <w:r>
                <w:rPr>
                  <w:sz w:val="20"/>
                  <w:color w:val="0000ff"/>
                </w:rPr>
                <w:t xml:space="preserve">Часть первая</w:t>
              </w:r>
            </w:hyperlink>
            <w:r>
              <w:rPr>
                <w:sz w:val="20"/>
                <w:color w:val="392c69"/>
              </w:rPr>
              <w:t xml:space="preserve">, </w:t>
            </w:r>
            <w:hyperlink w:history="0" r:id="rId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часть вторая</w:t>
              </w:r>
            </w:hyperlink>
            <w:r>
              <w:rPr>
                <w:sz w:val="20"/>
                <w:color w:val="392c69"/>
              </w:rPr>
              <w:t xml:space="preserve"> и </w:t>
            </w:r>
            <w:hyperlink w:history="0" r:id="rId9" w:tooltip="&quot;Гражданский кодекс Российской Федерации (часть четвертая)&quot; от 18.12.2006 N 230-ФЗ (ред. от 30.01.2024)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02.12.2004 </w:t>
            </w:r>
            <w:hyperlink w:history="0" r:id="rId10" w:tooltip="Федеральный закон от 02.12.2004 N 156-ФЗ &quot;О внесении изменения в статью 1174 части третьей Гражданского кодекса Российской Федерации&quot; {КонсультантПлюс}">
              <w:r>
                <w:rPr>
                  <w:sz w:val="20"/>
                  <w:color w:val="0000ff"/>
                </w:rPr>
                <w:t xml:space="preserve">N 156-ФЗ</w:t>
              </w:r>
            </w:hyperlink>
            <w:r>
              <w:rPr>
                <w:sz w:val="20"/>
                <w:color w:val="392c69"/>
              </w:rPr>
              <w:t xml:space="preserve">, от 03.06.2006 </w:t>
            </w:r>
            <w:hyperlink w:history="0" r:id="rId1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w:t>
            </w:r>
          </w:p>
          <w:p>
            <w:pPr>
              <w:pStyle w:val="0"/>
              <w:jc w:val="center"/>
            </w:pPr>
            <w:r>
              <w:rPr>
                <w:sz w:val="20"/>
                <w:color w:val="392c69"/>
              </w:rPr>
              <w:t xml:space="preserve">от 18.12.2006 </w:t>
            </w:r>
            <w:hyperlink w:history="0" r:id="rId1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29.12.2006 </w:t>
            </w:r>
            <w:hyperlink w:history="0" r:id="rId13"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29.11.2007 </w:t>
            </w:r>
            <w:hyperlink w:history="0" r:id="rId14" w:tooltip="Федеральный закон от 29.11.2007 N 281-ФЗ &quot;О внесении изменений в часть третью Гражданского кодекса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29.04.2008 </w:t>
            </w:r>
            <w:hyperlink w:history="0" r:id="rId15"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0"/>
                  <w:color w:val="0000ff"/>
                </w:rPr>
                <w:t xml:space="preserve">N 54-ФЗ</w:t>
              </w:r>
            </w:hyperlink>
            <w:r>
              <w:rPr>
                <w:sz w:val="20"/>
                <w:color w:val="392c69"/>
              </w:rPr>
              <w:t xml:space="preserve">, от 30.06.2008 </w:t>
            </w:r>
            <w:hyperlink w:history="0" r:id="rId16" w:tooltip="Федеральный закон от 30.06.2008 N 105-ФЗ &quot;О внесении изменения в статью 1174 части третьей Гражданского кодекса Российской Федерации&quot; {КонсультантПлюс}">
              <w:r>
                <w:rPr>
                  <w:sz w:val="20"/>
                  <w:color w:val="0000ff"/>
                </w:rPr>
                <w:t xml:space="preserve">N 105-ФЗ</w:t>
              </w:r>
            </w:hyperlink>
            <w:r>
              <w:rPr>
                <w:sz w:val="20"/>
                <w:color w:val="392c69"/>
              </w:rPr>
              <w:t xml:space="preserve">, от 05.06.2012 </w:t>
            </w:r>
            <w:hyperlink w:history="0" r:id="rId17" w:tooltip="Федеральный закон от 05.06.2012 N 51-ФЗ &quot;О внесении изменений в отдельные законодательные акты Российской Федерации в связи с принятием Федерального закона &quot;О регулировании деятельности российских граждан и российских юридических лиц в Антарктике&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02.10.2012 </w:t>
            </w:r>
            <w:hyperlink w:history="0" r:id="rId18" w:tooltip="Федеральный закон от 02.10.2012 N 166-ФЗ (ред. от 21.12.2013)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166-ФЗ</w:t>
              </w:r>
            </w:hyperlink>
            <w:r>
              <w:rPr>
                <w:sz w:val="20"/>
                <w:color w:val="392c69"/>
              </w:rPr>
              <w:t xml:space="preserve">, от 07.05.2013 </w:t>
            </w:r>
            <w:hyperlink w:history="0" r:id="rId1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 от 23.07.2013 </w:t>
            </w:r>
            <w:hyperlink w:history="0" r:id="rId20" w:tooltip="Федеральный закон от 23.07.2013 N 223-ФЗ &quot;О внесении изменения в статью 1151 части третьей Гражданского кодекса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30.09.2013 </w:t>
            </w:r>
            <w:hyperlink w:history="0" r:id="rId21"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N 260-ФЗ</w:t>
              </w:r>
            </w:hyperlink>
            <w:r>
              <w:rPr>
                <w:sz w:val="20"/>
                <w:color w:val="392c69"/>
              </w:rPr>
              <w:t xml:space="preserve">, от 28.12.2013 </w:t>
            </w:r>
            <w:hyperlink w:history="0" r:id="rId22"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от 05.05.2014 </w:t>
            </w:r>
            <w:hyperlink w:history="0" r:id="rId23" w:tooltip="Федеральный закон от 05.05.2014 N 124-ФЗ &quot;О внесении изменений в Федеральный закон &quot;О введении в действие части первой Гражданского кодекса Российской Федерации&quot; и статью 1202 части третьей Гражданского кодекса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15.02.2016 </w:t>
            </w:r>
            <w:hyperlink w:history="0" r:id="rId24" w:tooltip="Федеральный закон от 15.02.2016 N 22-ФЗ &quot;О внесении изменения в статью 1158 части третьей Гражданского кодекса Российской Федерации&quot; {КонсультантПлюс}">
              <w:r>
                <w:rPr>
                  <w:sz w:val="20"/>
                  <w:color w:val="0000ff"/>
                </w:rPr>
                <w:t xml:space="preserve">N 22-ФЗ</w:t>
              </w:r>
            </w:hyperlink>
            <w:r>
              <w:rPr>
                <w:sz w:val="20"/>
                <w:color w:val="392c69"/>
              </w:rPr>
              <w:t xml:space="preserve">, от 09.03.2016 </w:t>
            </w:r>
            <w:hyperlink w:history="0" r:id="rId25" w:tooltip="Федеральный закон от 09.03.2016 N 60-ФЗ &quot;О внесении изменения в статью 1174 части третьей Гражданского кодекса Российской Федерации&quot; {КонсультантПлюс}">
              <w:r>
                <w:rPr>
                  <w:sz w:val="20"/>
                  <w:color w:val="0000ff"/>
                </w:rPr>
                <w:t xml:space="preserve">N 60-ФЗ</w:t>
              </w:r>
            </w:hyperlink>
            <w:r>
              <w:rPr>
                <w:sz w:val="20"/>
                <w:color w:val="392c69"/>
              </w:rPr>
              <w:t xml:space="preserve">, от 30.03.2016 </w:t>
            </w:r>
            <w:hyperlink w:history="0" r:id="rId26"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03.07.2016 </w:t>
            </w:r>
            <w:hyperlink w:history="0" r:id="rId2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28"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color w:val="392c69"/>
              </w:rPr>
              <w:t xml:space="preserve">, от 28.03.2017 </w:t>
            </w:r>
            <w:hyperlink w:history="0" r:id="rId29"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29.07.2017 </w:t>
            </w:r>
            <w:hyperlink w:history="0" r:id="rId30"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 (ред. 23.05.2018), от 19.07.2018 </w:t>
            </w:r>
            <w:hyperlink w:history="0" r:id="rId3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03.08.2018 </w:t>
            </w:r>
            <w:hyperlink w:history="0" r:id="rId32" w:tooltip="Федеральный закон от 03.08.2018 N 292-ФЗ &quot;О внесении изменения в статью 1202 части третьей Гражданского кодекса Российской Федерации&quot; {КонсультантПлюс}">
              <w:r>
                <w:rPr>
                  <w:sz w:val="20"/>
                  <w:color w:val="0000ff"/>
                </w:rPr>
                <w:t xml:space="preserve">N 292-ФЗ</w:t>
              </w:r>
            </w:hyperlink>
            <w:r>
              <w:rPr>
                <w:sz w:val="20"/>
                <w:color w:val="392c69"/>
              </w:rPr>
              <w:t xml:space="preserve">, от 18.03.2019 </w:t>
            </w:r>
            <w:hyperlink w:history="0" r:id="rId33"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 от 01.07.2021 </w:t>
            </w:r>
            <w:hyperlink w:history="0" r:id="rId3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28.02.2023 </w:t>
            </w:r>
            <w:hyperlink w:history="0" r:id="rId35" w:tooltip="Федеральный закон от 28.02.2023 N 46-ФЗ &quot;О внесении изменений в статьи 1125 и 1171 части третьей Гражданского кодекса Российской Федерации&quot; {КонсультантПлюс}">
              <w:r>
                <w:rPr>
                  <w:sz w:val="20"/>
                  <w:color w:val="0000ff"/>
                </w:rPr>
                <w:t xml:space="preserve">N 46-ФЗ</w:t>
              </w:r>
            </w:hyperlink>
            <w:r>
              <w:rPr>
                <w:sz w:val="20"/>
                <w:color w:val="392c69"/>
              </w:rPr>
              <w:t xml:space="preserve">, от 03.04.2023 </w:t>
            </w:r>
            <w:hyperlink w:history="0" r:id="rId36"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color w:val="392c69"/>
              </w:rPr>
              <w:t xml:space="preserve">, от 14.04.2023 </w:t>
            </w:r>
            <w:hyperlink w:history="0" r:id="rId37"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24.07.2023 </w:t>
            </w:r>
            <w:hyperlink w:history="0" r:id="rId38"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color w:val="392c69"/>
              </w:rPr>
              <w:t xml:space="preserve">, от 24.07.2023 </w:t>
            </w:r>
            <w:hyperlink w:history="0" r:id="rId39" w:tooltip="Федеральный закон от 24.07.2023 N 362-ФЗ &quot;О внесении изменения в статью 1123 части третьей Гражданского кодекса Российской Федерации&quot; {КонсультантПлюс}">
              <w:r>
                <w:rPr>
                  <w:sz w:val="20"/>
                  <w:color w:val="0000ff"/>
                </w:rPr>
                <w:t xml:space="preserve">N 362-ФЗ</w:t>
              </w:r>
            </w:hyperlink>
            <w:r>
              <w:rPr>
                <w:sz w:val="20"/>
                <w:color w:val="392c69"/>
              </w:rPr>
              <w:t xml:space="preserve">, от 08.08.2024 </w:t>
            </w:r>
            <w:hyperlink w:history="0" r:id="rId40"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с изм., внесенными </w:t>
            </w:r>
            <w:hyperlink w:history="0" r:id="rId41" w:tooltip="Постановление Конституционного Суда РФ от 23.12.2013 N 29-П &quot;По делу о проверке конституционности абзаца первого пункта 1 статьи 1158 Гражданского кодекса Российской Федерации в связи с жалобой гражданина М.В. Кондрачук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23.12.2013 N 29-П)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раздела V к отношениям по наследованию на территориях Республики Крым и г. Севастополя, ДНР, ЛНР, Запорожской и Херсонской областей см. ФЗ от 26.11.2001 </w:t>
            </w:r>
            <w:r>
              <w:rPr>
                <w:sz w:val="20"/>
                <w:color w:val="392c69"/>
              </w:rPr>
              <w:t xml:space="preserve">N 147-ФЗ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 w:name="P35"/>
    <w:bookmarkEnd w:id="35"/>
    <w:p>
      <w:pPr>
        <w:pStyle w:val="2"/>
        <w:spacing w:before="260" w:line-rule="auto"/>
        <w:outlineLvl w:val="0"/>
        <w:jc w:val="center"/>
      </w:pPr>
      <w:r>
        <w:rPr>
          <w:sz w:val="20"/>
        </w:rPr>
        <w:t xml:space="preserve">Раздел V. НАСЛЕДСТВЕННОЕ ПРАВО</w:t>
      </w:r>
    </w:p>
    <w:p>
      <w:pPr>
        <w:pStyle w:val="0"/>
      </w:pPr>
      <w:r>
        <w:rPr>
          <w:sz w:val="20"/>
        </w:rPr>
      </w:r>
    </w:p>
    <w:p>
      <w:pPr>
        <w:pStyle w:val="2"/>
        <w:outlineLvl w:val="1"/>
        <w:jc w:val="center"/>
      </w:pPr>
      <w:r>
        <w:rPr>
          <w:sz w:val="20"/>
        </w:rPr>
        <w:t xml:space="preserve">Глава 61. ОБЩИЕ ПОЛОЖЕНИЯ О НАСЛЕДОВАНИИ</w:t>
      </w:r>
    </w:p>
    <w:p>
      <w:pPr>
        <w:pStyle w:val="0"/>
      </w:pPr>
      <w:r>
        <w:rPr>
          <w:sz w:val="20"/>
        </w:rPr>
      </w:r>
    </w:p>
    <w:p>
      <w:pPr>
        <w:pStyle w:val="2"/>
        <w:outlineLvl w:val="2"/>
        <w:ind w:firstLine="540"/>
        <w:jc w:val="both"/>
      </w:pPr>
      <w:r>
        <w:rPr>
          <w:sz w:val="20"/>
        </w:rPr>
        <w:t xml:space="preserve">Статья 1110. Наследование</w:t>
      </w:r>
    </w:p>
    <w:p>
      <w:pPr>
        <w:pStyle w:val="0"/>
      </w:pPr>
      <w:r>
        <w:rPr>
          <w:sz w:val="20"/>
        </w:rPr>
      </w:r>
    </w:p>
    <w:p>
      <w:pPr>
        <w:pStyle w:val="0"/>
        <w:ind w:firstLine="540"/>
        <w:jc w:val="both"/>
      </w:pPr>
      <w:r>
        <w:rPr>
          <w:sz w:val="20"/>
        </w:rPr>
        <w:t xml:space="preserve">1. При наследовании имущество умершего (наследство, наследственное имущество) переходит к </w:t>
      </w:r>
      <w:hyperlink w:history="0" w:anchor="P74" w:tooltip="Статья 1116. Лица, которые могут призываться к наследованию">
        <w:r>
          <w:rPr>
            <w:sz w:val="20"/>
            <w:color w:val="0000ff"/>
          </w:rPr>
          <w:t xml:space="preserve">другим лицам</w:t>
        </w:r>
      </w:hyperlink>
      <w:r>
        <w:rPr>
          <w:sz w:val="20"/>
        </w:rPr>
        <w:t xml:space="preserve"> в порядке </w:t>
      </w:r>
      <w:hyperlink w:history="0" r:id="rId42" w:tooltip="Определение Конституционного Суда РФ от 02.07.2009 N 756-О-О &quot;Об отказе в принятии к рассмотрению жалобы гражданки Мешалкиной Любови Сергеевны на нарушение ее конституционных прав частями второй и третьей статьи 1112 Гражданского кодекса Российской Федерации&quot; {КонсультантПлюс}">
        <w:r>
          <w:rPr>
            <w:sz w:val="20"/>
            <w:color w:val="0000ff"/>
          </w:rPr>
          <w:t xml:space="preserve">универсального правопреемства</w:t>
        </w:r>
      </w:hyperlink>
      <w:r>
        <w:rPr>
          <w:sz w:val="20"/>
        </w:rPr>
        <w:t xml:space="preserve">, то есть в неизменном виде как единое целое и в один и тот же момент, если из </w:t>
      </w:r>
      <w:r>
        <w:rPr>
          <w:sz w:val="20"/>
        </w:rPr>
        <w:t xml:space="preserve">правил</w:t>
      </w:r>
      <w:r>
        <w:rPr>
          <w:sz w:val="20"/>
        </w:rPr>
        <w:t xml:space="preserve"> настоящего Кодекса не следует иное.</w:t>
      </w:r>
    </w:p>
    <w:p>
      <w:pPr>
        <w:pStyle w:val="0"/>
        <w:spacing w:before="200" w:line-rule="auto"/>
        <w:ind w:firstLine="540"/>
        <w:jc w:val="both"/>
      </w:pPr>
      <w:r>
        <w:rPr>
          <w:sz w:val="20"/>
        </w:rPr>
        <w:t xml:space="preserve">2. Наследование регулируется настоящим Кодексом и другими законами, а в случаях, предусмотренных законом, иными правовыми актами.</w:t>
      </w:r>
    </w:p>
    <w:p>
      <w:pPr>
        <w:pStyle w:val="0"/>
      </w:pPr>
      <w:r>
        <w:rPr>
          <w:sz w:val="20"/>
        </w:rPr>
      </w:r>
    </w:p>
    <w:p>
      <w:pPr>
        <w:pStyle w:val="2"/>
        <w:outlineLvl w:val="2"/>
        <w:ind w:firstLine="540"/>
        <w:jc w:val="both"/>
      </w:pPr>
      <w:r>
        <w:rPr>
          <w:sz w:val="20"/>
        </w:rPr>
        <w:t xml:space="preserve">Статья 1111. Основания наследования</w:t>
      </w:r>
    </w:p>
    <w:p>
      <w:pPr>
        <w:pStyle w:val="0"/>
      </w:pPr>
      <w:r>
        <w:rPr>
          <w:sz w:val="20"/>
        </w:rPr>
      </w:r>
    </w:p>
    <w:p>
      <w:pPr>
        <w:pStyle w:val="0"/>
        <w:ind w:firstLine="540"/>
        <w:jc w:val="both"/>
      </w:pPr>
      <w:r>
        <w:rPr>
          <w:sz w:val="20"/>
        </w:rPr>
        <w:t xml:space="preserve">Наследование осуществляется по завещанию, по наследственному договору и по закону.</w:t>
      </w:r>
    </w:p>
    <w:p>
      <w:pPr>
        <w:pStyle w:val="0"/>
        <w:jc w:val="both"/>
      </w:pPr>
      <w:r>
        <w:rPr>
          <w:sz w:val="20"/>
        </w:rPr>
        <w:t xml:space="preserve">(в ред. Федерального </w:t>
      </w:r>
      <w:hyperlink w:history="0" r:id="rId4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Наследование по закону имеет место, когда и поскольку оно не изменено завещанием, а также в иных случаях, установленных настоящим Кодексом.</w:t>
      </w:r>
    </w:p>
    <w:p>
      <w:pPr>
        <w:pStyle w:val="0"/>
      </w:pPr>
      <w:r>
        <w:rPr>
          <w:sz w:val="20"/>
        </w:rPr>
      </w:r>
    </w:p>
    <w:p>
      <w:pPr>
        <w:pStyle w:val="2"/>
        <w:outlineLvl w:val="2"/>
        <w:ind w:firstLine="540"/>
        <w:jc w:val="both"/>
      </w:pPr>
      <w:r>
        <w:rPr>
          <w:sz w:val="20"/>
        </w:rPr>
        <w:t xml:space="preserve">Статья 1112. Наследство</w:t>
      </w:r>
    </w:p>
    <w:p>
      <w:pPr>
        <w:pStyle w:val="0"/>
      </w:pPr>
      <w:r>
        <w:rPr>
          <w:sz w:val="20"/>
        </w:rPr>
      </w:r>
    </w:p>
    <w:p>
      <w:pPr>
        <w:pStyle w:val="0"/>
        <w:ind w:firstLine="540"/>
        <w:jc w:val="both"/>
      </w:pPr>
      <w:r>
        <w:rPr>
          <w:sz w:val="20"/>
        </w:rPr>
        <w:t xml:space="preserve">В состав наследства входят принадлежавшие наследодателю на день открытия наследства вещи, </w:t>
      </w:r>
      <w:r>
        <w:rPr>
          <w:sz w:val="20"/>
        </w:rPr>
        <w:t xml:space="preserve">иное</w:t>
      </w:r>
      <w:r>
        <w:rPr>
          <w:sz w:val="20"/>
        </w:rPr>
        <w:t xml:space="preserve"> имущество, в том числе имущественные права и обязанности.</w:t>
      </w:r>
    </w:p>
    <w:p>
      <w:pPr>
        <w:pStyle w:val="0"/>
        <w:spacing w:before="200" w:line-rule="auto"/>
        <w:ind w:firstLine="540"/>
        <w:jc w:val="both"/>
      </w:pPr>
      <w:r>
        <w:rPr>
          <w:sz w:val="20"/>
        </w:rPr>
        <w:t xml:space="preserve">Не входят в состав наследства права и обязанности, неразрывно связанные с </w:t>
      </w:r>
      <w:r>
        <w:rPr>
          <w:sz w:val="20"/>
        </w:rPr>
        <w:t xml:space="preserve">личностью</w:t>
      </w:r>
      <w:r>
        <w:rPr>
          <w:sz w:val="20"/>
        </w:rPr>
        <w:t xml:space="preserve">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w:t>
      </w:r>
      <w:r>
        <w:rPr>
          <w:sz w:val="20"/>
        </w:rPr>
        <w:t xml:space="preserve">Кодексом</w:t>
      </w:r>
      <w:r>
        <w:rPr>
          <w:sz w:val="20"/>
        </w:rPr>
        <w:t xml:space="preserve"> или другими </w:t>
      </w:r>
      <w:r>
        <w:rPr>
          <w:sz w:val="20"/>
        </w:rPr>
        <w:t xml:space="preserve">законами</w:t>
      </w:r>
      <w:r>
        <w:rPr>
          <w:sz w:val="20"/>
        </w:rPr>
        <w:t xml:space="preserve">.</w:t>
      </w:r>
    </w:p>
    <w:p>
      <w:pPr>
        <w:pStyle w:val="0"/>
        <w:spacing w:before="200" w:line-rule="auto"/>
        <w:ind w:firstLine="540"/>
        <w:jc w:val="both"/>
      </w:pPr>
      <w:r>
        <w:rPr>
          <w:sz w:val="20"/>
        </w:rPr>
        <w:t xml:space="preserve">Не входят в состав наследства личные неимущественные права и другие нематериальные блага.</w:t>
      </w:r>
    </w:p>
    <w:p>
      <w:pPr>
        <w:pStyle w:val="0"/>
      </w:pPr>
      <w:r>
        <w:rPr>
          <w:sz w:val="20"/>
        </w:rPr>
      </w:r>
    </w:p>
    <w:p>
      <w:pPr>
        <w:pStyle w:val="2"/>
        <w:outlineLvl w:val="2"/>
        <w:ind w:firstLine="540"/>
        <w:jc w:val="both"/>
      </w:pPr>
      <w:r>
        <w:rPr>
          <w:sz w:val="20"/>
        </w:rPr>
        <w:t xml:space="preserve">Статья 1113. Открытие наследства</w:t>
      </w:r>
    </w:p>
    <w:p>
      <w:pPr>
        <w:pStyle w:val="0"/>
      </w:pPr>
      <w:r>
        <w:rPr>
          <w:sz w:val="20"/>
        </w:rPr>
      </w:r>
    </w:p>
    <w:p>
      <w:pPr>
        <w:pStyle w:val="0"/>
        <w:ind w:firstLine="540"/>
        <w:jc w:val="both"/>
      </w:pPr>
      <w:r>
        <w:rPr>
          <w:sz w:val="20"/>
        </w:rPr>
        <w:t xml:space="preserve">Наследство открывается со смертью гражданина. Объявление судом гражданина </w:t>
      </w:r>
      <w:r>
        <w:rPr>
          <w:sz w:val="20"/>
        </w:rPr>
        <w:t xml:space="preserve">умершим</w:t>
      </w:r>
      <w:r>
        <w:rPr>
          <w:sz w:val="20"/>
        </w:rPr>
        <w:t xml:space="preserve"> влечет за собой те же правовые последствия, что и смерть гражданина.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времени принятия наследства к правоотношениям, возникшим до 01.09.2016, см. ФЗ от 30.03.2016 </w:t>
            </w:r>
            <w:hyperlink w:history="0" r:id="rId44"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1114. Время открытия наследства</w:t>
      </w:r>
    </w:p>
    <w:p>
      <w:pPr>
        <w:pStyle w:val="0"/>
      </w:pPr>
      <w:r>
        <w:rPr>
          <w:sz w:val="20"/>
        </w:rPr>
      </w:r>
    </w:p>
    <w:bookmarkStart w:id="64" w:name="P64"/>
    <w:bookmarkEnd w:id="64"/>
    <w:p>
      <w:pPr>
        <w:pStyle w:val="0"/>
        <w:ind w:firstLine="540"/>
        <w:jc w:val="both"/>
      </w:pPr>
      <w:r>
        <w:rPr>
          <w:sz w:val="20"/>
        </w:rPr>
        <w:t xml:space="preserve">1. Временем открытия наследства является момент смерти гражданина. При объявлении гражданина </w:t>
      </w:r>
      <w:r>
        <w:rPr>
          <w:sz w:val="20"/>
        </w:rPr>
        <w:t xml:space="preserve">умершим</w:t>
      </w:r>
      <w:r>
        <w:rPr>
          <w:sz w:val="20"/>
        </w:rPr>
        <w:t xml:space="preserve">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w:history="0" r:id="rId45" w:tooltip="&quot;Гражданский кодекс Российской Федерации (часть первая)&quot; от 30.11.1994 N 51-ФЗ (ред. от 08.08.2024) {КонсультантПлюс}">
        <w:r>
          <w:rPr>
            <w:sz w:val="20"/>
            <w:color w:val="0000ff"/>
          </w:rPr>
          <w:t xml:space="preserve">пунктом 3 статьи 45</w:t>
        </w:r>
      </w:hyperlink>
      <w:r>
        <w:rPr>
          <w:sz w:val="20"/>
        </w:rPr>
        <w:t xml:space="preserve"> настоящего Кодекса днем смерти гражданина признан день его предполагаемой гибели, - день и момент смерти, указанные в решении суда.</w:t>
      </w:r>
    </w:p>
    <w:p>
      <w:pPr>
        <w:pStyle w:val="0"/>
        <w:jc w:val="both"/>
      </w:pPr>
      <w:r>
        <w:rPr>
          <w:sz w:val="20"/>
        </w:rPr>
        <w:t xml:space="preserve">(в ред. Федерального </w:t>
      </w:r>
      <w:hyperlink w:history="0" r:id="rId46"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bookmarkStart w:id="66" w:name="P66"/>
    <w:bookmarkEnd w:id="66"/>
    <w:p>
      <w:pPr>
        <w:pStyle w:val="0"/>
        <w:spacing w:before="200" w:line-rule="auto"/>
        <w:ind w:firstLine="540"/>
        <w:jc w:val="both"/>
      </w:pPr>
      <w:r>
        <w:rPr>
          <w:sz w:val="20"/>
        </w:rPr>
        <w:t xml:space="preserve">2. Граждане, умершие в один и тот же день, считаются в целях наследственного правопреемства умершими </w:t>
      </w:r>
      <w:hyperlink w:history="0" r:id="rId47"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одновременно</w:t>
        </w:r>
      </w:hyperlink>
      <w:r>
        <w:rPr>
          <w:sz w:val="20"/>
        </w:rP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pPr>
        <w:pStyle w:val="0"/>
        <w:jc w:val="both"/>
      </w:pPr>
      <w:r>
        <w:rPr>
          <w:sz w:val="20"/>
        </w:rPr>
        <w:t xml:space="preserve">(в ред. Федерального </w:t>
      </w:r>
      <w:hyperlink w:history="0" r:id="rId48"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pPr>
      <w:r>
        <w:rPr>
          <w:sz w:val="20"/>
        </w:rPr>
      </w:r>
    </w:p>
    <w:p>
      <w:pPr>
        <w:pStyle w:val="2"/>
        <w:outlineLvl w:val="2"/>
        <w:ind w:firstLine="540"/>
        <w:jc w:val="both"/>
      </w:pPr>
      <w:r>
        <w:rPr>
          <w:sz w:val="20"/>
        </w:rPr>
        <w:t xml:space="preserve">Статья 1115. Место открытия наследства</w:t>
      </w:r>
    </w:p>
    <w:p>
      <w:pPr>
        <w:pStyle w:val="0"/>
      </w:pPr>
      <w:r>
        <w:rPr>
          <w:sz w:val="20"/>
        </w:rPr>
      </w:r>
    </w:p>
    <w:p>
      <w:pPr>
        <w:pStyle w:val="0"/>
        <w:ind w:firstLine="540"/>
        <w:jc w:val="both"/>
      </w:pPr>
      <w:r>
        <w:rPr>
          <w:sz w:val="20"/>
        </w:rPr>
        <w:t xml:space="preserve">Местом открытия наследства является последнее </w:t>
      </w:r>
      <w:hyperlink w:history="0" r:id="rId49"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место жительства</w:t>
        </w:r>
      </w:hyperlink>
      <w:r>
        <w:rPr>
          <w:sz w:val="20"/>
        </w:rPr>
        <w:t xml:space="preserve"> наследодателя </w:t>
      </w:r>
      <w:hyperlink w:history="0" r:id="rId50" w:tooltip="&quot;Гражданский кодекс Российской Федерации (часть первая)&quot; от 30.11.1994 N 51-ФЗ (ред. от 08.08.2024) {КонсультантПлюс}">
        <w:r>
          <w:rPr>
            <w:sz w:val="20"/>
            <w:color w:val="0000ff"/>
          </w:rPr>
          <w:t xml:space="preserve">(статья 20)</w:t>
        </w:r>
      </w:hyperlink>
      <w:r>
        <w:rPr>
          <w:sz w:val="20"/>
        </w:rPr>
        <w:t xml:space="preserve">.</w:t>
      </w:r>
    </w:p>
    <w:p>
      <w:pPr>
        <w:pStyle w:val="0"/>
        <w:spacing w:before="200" w:line-rule="auto"/>
        <w:ind w:firstLine="540"/>
        <w:jc w:val="both"/>
      </w:pPr>
      <w:r>
        <w:rPr>
          <w:sz w:val="20"/>
        </w:rPr>
        <w:t xml:space="preserve">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pPr>
        <w:pStyle w:val="0"/>
      </w:pPr>
      <w:r>
        <w:rPr>
          <w:sz w:val="20"/>
        </w:rPr>
      </w:r>
    </w:p>
    <w:bookmarkStart w:id="74" w:name="P74"/>
    <w:bookmarkEnd w:id="74"/>
    <w:p>
      <w:pPr>
        <w:pStyle w:val="2"/>
        <w:outlineLvl w:val="2"/>
        <w:ind w:firstLine="540"/>
        <w:jc w:val="both"/>
      </w:pPr>
      <w:r>
        <w:rPr>
          <w:sz w:val="20"/>
        </w:rPr>
        <w:t xml:space="preserve">Статья 1116. Лица, которые могут призываться к наследованию</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определения круга наследников по правоотношениям, возникшим до 01.09.2016, см. ФЗ от 30.03.2016 </w:t>
            </w:r>
            <w:hyperlink w:history="0" r:id="rId51"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pPr>
        <w:pStyle w:val="0"/>
        <w:jc w:val="both"/>
      </w:pPr>
      <w:r>
        <w:rPr>
          <w:sz w:val="20"/>
        </w:rPr>
        <w:t xml:space="preserve">(в ред. Федерального </w:t>
      </w:r>
      <w:hyperlink w:history="0" r:id="rId52"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spacing w:before="200" w:line-rule="auto"/>
        <w:ind w:firstLine="540"/>
        <w:jc w:val="both"/>
      </w:pPr>
      <w:r>
        <w:rPr>
          <w:sz w:val="20"/>
        </w:rPr>
        <w:t xml:space="preserve">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pPr>
        <w:pStyle w:val="0"/>
        <w:jc w:val="both"/>
      </w:pPr>
      <w:r>
        <w:rPr>
          <w:sz w:val="20"/>
        </w:rPr>
        <w:t xml:space="preserve">(в ред. Федерального </w:t>
      </w:r>
      <w:hyperlink w:history="0" r:id="rId53"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history="0" w:anchor="P436" w:tooltip="Статья 1151. Наследование выморочного имущества">
        <w:r>
          <w:rPr>
            <w:sz w:val="20"/>
            <w:color w:val="0000ff"/>
          </w:rPr>
          <w:t xml:space="preserve">статьей 1151</w:t>
        </w:r>
      </w:hyperlink>
      <w:r>
        <w:rPr>
          <w:sz w:val="20"/>
        </w:rPr>
        <w:t xml:space="preserve"> настоящего Кодекса.</w:t>
      </w:r>
    </w:p>
    <w:p>
      <w:pPr>
        <w:pStyle w:val="0"/>
        <w:jc w:val="both"/>
      </w:pPr>
      <w:r>
        <w:rPr>
          <w:sz w:val="20"/>
        </w:rPr>
        <w:t xml:space="preserve">(в ред. Федерального </w:t>
      </w:r>
      <w:hyperlink w:history="0" r:id="rId54" w:tooltip="Федеральный закон от 29.11.2007 N 281-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29.11.2007 N 281-ФЗ)</w:t>
      </w:r>
    </w:p>
    <w:p>
      <w:pPr>
        <w:pStyle w:val="0"/>
      </w:pPr>
      <w:r>
        <w:rPr>
          <w:sz w:val="20"/>
        </w:rPr>
      </w:r>
    </w:p>
    <w:bookmarkStart w:id="85" w:name="P85"/>
    <w:bookmarkEnd w:id="85"/>
    <w:p>
      <w:pPr>
        <w:pStyle w:val="2"/>
        <w:outlineLvl w:val="2"/>
        <w:ind w:firstLine="540"/>
        <w:jc w:val="both"/>
      </w:pPr>
      <w:r>
        <w:rPr>
          <w:sz w:val="20"/>
        </w:rPr>
        <w:t xml:space="preserve">Статья 1117. Недостойные наследники</w:t>
      </w:r>
    </w:p>
    <w:p>
      <w:pPr>
        <w:pStyle w:val="0"/>
      </w:pPr>
      <w:r>
        <w:rPr>
          <w:sz w:val="20"/>
        </w:rPr>
      </w:r>
    </w:p>
    <w:bookmarkStart w:id="87" w:name="P87"/>
    <w:bookmarkEnd w:id="87"/>
    <w:p>
      <w:pPr>
        <w:pStyle w:val="0"/>
        <w:ind w:firstLine="540"/>
        <w:jc w:val="both"/>
      </w:pPr>
      <w:r>
        <w:rPr>
          <w:sz w:val="20"/>
        </w:rPr>
        <w:t xml:space="preserve">1. Не наследуют ни по закону, ни по завещанию граждане, которые своими умышленными противоправными </w:t>
      </w:r>
      <w:hyperlink w:history="0" r:id="rId55"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действиями</w:t>
        </w:r>
      </w:hyperlink>
      <w:r>
        <w:rPr>
          <w:sz w:val="20"/>
        </w:rPr>
        <w:t xml:space="preserve">,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pPr>
        <w:pStyle w:val="0"/>
        <w:spacing w:before="200" w:line-rule="auto"/>
        <w:ind w:firstLine="540"/>
        <w:jc w:val="both"/>
      </w:pPr>
      <w:r>
        <w:rPr>
          <w:sz w:val="20"/>
        </w:rPr>
        <w:t xml:space="preserve">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pPr>
        <w:pStyle w:val="0"/>
        <w:spacing w:before="200" w:line-rule="auto"/>
        <w:ind w:firstLine="540"/>
        <w:jc w:val="both"/>
      </w:pPr>
      <w:r>
        <w:rPr>
          <w:sz w:val="20"/>
        </w:rPr>
        <w:t xml:space="preserve">2. По требованию заинтересованного лица суд отстраняет от наследования по закону граждан, </w:t>
      </w:r>
      <w:hyperlink w:history="0" r:id="rId56"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злостно</w:t>
        </w:r>
      </w:hyperlink>
      <w:r>
        <w:rPr>
          <w:sz w:val="20"/>
        </w:rPr>
        <w:t xml:space="preserve"> уклонявшихся от выполнения лежавших на них в силу </w:t>
      </w:r>
      <w:hyperlink w:history="0" r:id="rId5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закона</w:t>
        </w:r>
      </w:hyperlink>
      <w:r>
        <w:rPr>
          <w:sz w:val="20"/>
        </w:rPr>
        <w:t xml:space="preserve"> обязанностей по содержанию наследодателя.</w:t>
      </w:r>
    </w:p>
    <w:p>
      <w:pPr>
        <w:pStyle w:val="0"/>
        <w:spacing w:before="200" w:line-rule="auto"/>
        <w:ind w:firstLine="540"/>
        <w:jc w:val="both"/>
      </w:pPr>
      <w:r>
        <w:rPr>
          <w:sz w:val="20"/>
        </w:rP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w:history="0" r:id="rId5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главы 60</w:t>
        </w:r>
      </w:hyperlink>
      <w:r>
        <w:rPr>
          <w:sz w:val="20"/>
        </w:rPr>
        <w:t xml:space="preserve"> настоящего Кодекса все имущество, неосновательно полученное им из состава наследства.</w:t>
      </w:r>
    </w:p>
    <w:p>
      <w:pPr>
        <w:pStyle w:val="0"/>
        <w:spacing w:before="200" w:line-rule="auto"/>
        <w:ind w:firstLine="540"/>
        <w:jc w:val="both"/>
      </w:pPr>
      <w:r>
        <w:rPr>
          <w:sz w:val="20"/>
        </w:rPr>
        <w:t xml:space="preserve">4. Правила настоящей статьи распространяются на наследников, имеющих право на обязательную долю в наследстве.</w:t>
      </w:r>
    </w:p>
    <w:bookmarkStart w:id="92" w:name="P92"/>
    <w:bookmarkEnd w:id="92"/>
    <w:p>
      <w:pPr>
        <w:pStyle w:val="0"/>
        <w:spacing w:before="200" w:line-rule="auto"/>
        <w:ind w:firstLine="540"/>
        <w:jc w:val="both"/>
      </w:pPr>
      <w:r>
        <w:rPr>
          <w:sz w:val="20"/>
        </w:rPr>
        <w:t xml:space="preserve">5. Правила настоящей статьи соответственно применяются к завещательному отказу </w:t>
      </w:r>
      <w:hyperlink w:history="0" w:anchor="P302" w:tooltip="Статья 1137. Завещательный отказ">
        <w:r>
          <w:rPr>
            <w:sz w:val="20"/>
            <w:color w:val="0000ff"/>
          </w:rPr>
          <w:t xml:space="preserve">(статья 1137)</w:t>
        </w:r>
      </w:hyperlink>
      <w:r>
        <w:rPr>
          <w:sz w:val="20"/>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pPr>
        <w:pStyle w:val="0"/>
      </w:pPr>
      <w:r>
        <w:rPr>
          <w:sz w:val="20"/>
        </w:rPr>
      </w:r>
    </w:p>
    <w:p>
      <w:pPr>
        <w:pStyle w:val="2"/>
        <w:outlineLvl w:val="1"/>
        <w:jc w:val="center"/>
      </w:pPr>
      <w:r>
        <w:rPr>
          <w:sz w:val="20"/>
        </w:rPr>
        <w:t xml:space="preserve">Глава 62. НАСЛЕДОВАНИЕ ПО ЗАВЕЩАНИЮ</w:t>
      </w:r>
    </w:p>
    <w:p>
      <w:pPr>
        <w:pStyle w:val="0"/>
      </w:pPr>
      <w:r>
        <w:rPr>
          <w:sz w:val="20"/>
        </w:rPr>
      </w:r>
    </w:p>
    <w:p>
      <w:pPr>
        <w:pStyle w:val="2"/>
        <w:outlineLvl w:val="2"/>
        <w:ind w:firstLine="540"/>
        <w:jc w:val="both"/>
      </w:pPr>
      <w:r>
        <w:rPr>
          <w:sz w:val="20"/>
        </w:rPr>
        <w:t xml:space="preserve">Статья 1118. Общие положения</w:t>
      </w:r>
    </w:p>
    <w:p>
      <w:pPr>
        <w:pStyle w:val="0"/>
      </w:pPr>
      <w:r>
        <w:rPr>
          <w:sz w:val="20"/>
        </w:rPr>
      </w:r>
    </w:p>
    <w:p>
      <w:pPr>
        <w:pStyle w:val="0"/>
        <w:ind w:firstLine="540"/>
        <w:jc w:val="both"/>
      </w:pPr>
      <w:r>
        <w:rPr>
          <w:sz w:val="20"/>
        </w:rPr>
        <w:t xml:space="preserve">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pPr>
        <w:pStyle w:val="0"/>
        <w:jc w:val="both"/>
      </w:pPr>
      <w:r>
        <w:rPr>
          <w:sz w:val="20"/>
        </w:rPr>
        <w:t xml:space="preserve">(п. 1 в ред. Федерального </w:t>
      </w:r>
      <w:hyperlink w:history="0" r:id="rId59"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2. Завещание может быть совершено гражданином, обладающим в момент его совершения дееспособностью в полном </w:t>
      </w:r>
      <w:hyperlink w:history="0" r:id="rId60" w:tooltip="&quot;Методические рекомендации по удостоверению завещаний и наследственных договоров&quot; (утв. решением Правления ФНП от 02.03.2021, протокол N 03/21) {КонсультантПлюс}">
        <w:r>
          <w:rPr>
            <w:sz w:val="20"/>
            <w:color w:val="0000ff"/>
          </w:rPr>
          <w:t xml:space="preserve">объеме</w:t>
        </w:r>
      </w:hyperlink>
      <w:r>
        <w:rPr>
          <w:sz w:val="20"/>
        </w:rPr>
        <w:t xml:space="preserve">.</w:t>
      </w:r>
    </w:p>
    <w:p>
      <w:pPr>
        <w:pStyle w:val="0"/>
        <w:spacing w:before="200" w:line-rule="auto"/>
        <w:ind w:firstLine="540"/>
        <w:jc w:val="both"/>
      </w:pPr>
      <w:r>
        <w:rPr>
          <w:sz w:val="20"/>
        </w:rPr>
        <w:t xml:space="preserve">3. Завещание должно быть совершено лично. Совершение завещания и заключение наследственного договора через представителя не допускаются.</w:t>
      </w:r>
    </w:p>
    <w:p>
      <w:pPr>
        <w:pStyle w:val="0"/>
        <w:jc w:val="both"/>
      </w:pPr>
      <w:r>
        <w:rPr>
          <w:sz w:val="20"/>
        </w:rPr>
        <w:t xml:space="preserve">(в ред. Федерального </w:t>
      </w:r>
      <w:hyperlink w:history="0" r:id="rId6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pPr>
        <w:pStyle w:val="0"/>
        <w:spacing w:before="200" w:line-rule="auto"/>
        <w:ind w:firstLine="540"/>
        <w:jc w:val="both"/>
      </w:pPr>
      <w:r>
        <w:rPr>
          <w:sz w:val="20"/>
        </w:rP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history="0" w:anchor="P85" w:tooltip="Статья 1117. Недостойные наследники">
        <w:r>
          <w:rPr>
            <w:sz w:val="20"/>
            <w:color w:val="0000ff"/>
          </w:rPr>
          <w:t xml:space="preserve">(статья 1117)</w:t>
        </w:r>
      </w:hyperlink>
      <w:r>
        <w:rPr>
          <w:sz w:val="20"/>
        </w:rPr>
        <w:t xml:space="preserve">.</w:t>
      </w:r>
    </w:p>
    <w:p>
      <w:pPr>
        <w:pStyle w:val="0"/>
        <w:spacing w:before="200" w:line-rule="auto"/>
        <w:ind w:firstLine="540"/>
        <w:jc w:val="both"/>
      </w:pPr>
      <w:r>
        <w:rPr>
          <w:sz w:val="20"/>
        </w:rPr>
        <w:t xml:space="preserve">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pPr>
        <w:pStyle w:val="0"/>
        <w:spacing w:before="200" w:line-rule="auto"/>
        <w:ind w:firstLine="540"/>
        <w:jc w:val="both"/>
      </w:pPr>
      <w:r>
        <w:rPr>
          <w:sz w:val="20"/>
        </w:rP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history="0" w:anchor="P258" w:tooltip="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
        <w:r>
          <w:rPr>
            <w:sz w:val="20"/>
            <w:color w:val="0000ff"/>
          </w:rPr>
          <w:t xml:space="preserve">абзацем третьим пункта 2 статьи 1131</w:t>
        </w:r>
      </w:hyperlink>
      <w:r>
        <w:rPr>
          <w:sz w:val="20"/>
        </w:rP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pPr>
        <w:pStyle w:val="0"/>
        <w:spacing w:before="200" w:line-rule="auto"/>
        <w:ind w:firstLine="540"/>
        <w:jc w:val="both"/>
      </w:pPr>
      <w:r>
        <w:rPr>
          <w:sz w:val="20"/>
        </w:rPr>
        <w:t xml:space="preserve">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pPr>
        <w:pStyle w:val="0"/>
        <w:spacing w:before="200" w:line-rule="auto"/>
        <w:ind w:firstLine="540"/>
        <w:jc w:val="both"/>
      </w:pPr>
      <w:r>
        <w:rPr>
          <w:sz w:val="20"/>
        </w:rPr>
        <w:t xml:space="preserve">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
    <w:p>
      <w:pPr>
        <w:pStyle w:val="0"/>
        <w:jc w:val="both"/>
      </w:pPr>
      <w:r>
        <w:rPr>
          <w:sz w:val="20"/>
        </w:rPr>
        <w:t xml:space="preserve">(п. 4 в ред. Федерального </w:t>
      </w:r>
      <w:hyperlink w:history="0" r:id="rId6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5. Завещание является односторонней сделкой, которая создает права и обязанности после открытия наследства.</w:t>
      </w:r>
    </w:p>
    <w:p>
      <w:pPr>
        <w:pStyle w:val="0"/>
        <w:spacing w:before="200" w:line-rule="auto"/>
        <w:ind w:firstLine="540"/>
        <w:jc w:val="both"/>
      </w:pPr>
      <w:r>
        <w:rPr>
          <w:sz w:val="20"/>
        </w:rP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history="0" w:anchor="P74" w:tooltip="Статья 1116. Лица, которые могут призываться к наследованию">
        <w:r>
          <w:rPr>
            <w:sz w:val="20"/>
            <w:color w:val="0000ff"/>
          </w:rPr>
          <w:t xml:space="preserve">(статья 1116)</w:t>
        </w:r>
      </w:hyperlink>
      <w:r>
        <w:rPr>
          <w:sz w:val="20"/>
        </w:rPr>
        <w:t xml:space="preserve">.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pPr>
        <w:pStyle w:val="0"/>
        <w:jc w:val="both"/>
      </w:pPr>
      <w:r>
        <w:rPr>
          <w:sz w:val="20"/>
        </w:rPr>
        <w:t xml:space="preserve">(п. 6 введен Федеральным </w:t>
      </w:r>
      <w:hyperlink w:history="0" r:id="rId6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pPr>
      <w:r>
        <w:rPr>
          <w:sz w:val="20"/>
        </w:rPr>
      </w:r>
    </w:p>
    <w:p>
      <w:pPr>
        <w:pStyle w:val="2"/>
        <w:outlineLvl w:val="2"/>
        <w:ind w:firstLine="540"/>
        <w:jc w:val="both"/>
      </w:pPr>
      <w:r>
        <w:rPr>
          <w:sz w:val="20"/>
        </w:rPr>
        <w:t xml:space="preserve">Статья 1119. Свобода завещания</w:t>
      </w:r>
    </w:p>
    <w:p>
      <w:pPr>
        <w:pStyle w:val="0"/>
      </w:pPr>
      <w:r>
        <w:rPr>
          <w:sz w:val="20"/>
        </w:rPr>
      </w:r>
    </w:p>
    <w:bookmarkStart w:id="116" w:name="P116"/>
    <w:bookmarkEnd w:id="116"/>
    <w:p>
      <w:pPr>
        <w:pStyle w:val="0"/>
        <w:ind w:firstLine="540"/>
        <w:jc w:val="both"/>
      </w:pPr>
      <w:r>
        <w:rPr>
          <w:sz w:val="20"/>
        </w:rPr>
        <w:t xml:space="preserve">1. Завещатель </w:t>
      </w:r>
      <w:hyperlink w:history="0" r:id="rId64" w:tooltip="&quot;Методические рекомендации по удостоверению завещаний и наследственных договоров&quot; (утв. решением Правления ФНП от 02.03.2021, протокол N 03/21) {КонсультантПлюс}">
        <w:r>
          <w:rPr>
            <w:sz w:val="20"/>
            <w:color w:val="0000ff"/>
          </w:rPr>
          <w:t xml:space="preserve">вправе</w:t>
        </w:r>
      </w:hyperlink>
      <w:r>
        <w:rPr>
          <w:sz w:val="20"/>
        </w:rP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w:t>
      </w:r>
      <w:r>
        <w:rPr>
          <w:sz w:val="20"/>
        </w:rPr>
        <w:t xml:space="preserve">Кодексом</w:t>
      </w:r>
      <w:r>
        <w:rPr>
          <w:sz w:val="20"/>
        </w:rPr>
        <w:t xml:space="preserve">, включить в завещание иные распоряжения. Завещатель вправе отменить или изменить совершенное завещание в соответствии с правилами </w:t>
      </w:r>
      <w:hyperlink w:history="0" w:anchor="P239" w:tooltip="Статья 1130. Отмена и изменение завещания">
        <w:r>
          <w:rPr>
            <w:sz w:val="20"/>
            <w:color w:val="0000ff"/>
          </w:rPr>
          <w:t xml:space="preserve">статьи 1130</w:t>
        </w:r>
      </w:hyperlink>
      <w:r>
        <w:rPr>
          <w:sz w:val="20"/>
        </w:rPr>
        <w:t xml:space="preserve"> настоящего Кодекса.</w:t>
      </w:r>
    </w:p>
    <w:p>
      <w:pPr>
        <w:pStyle w:val="0"/>
        <w:jc w:val="both"/>
      </w:pPr>
      <w:r>
        <w:rPr>
          <w:sz w:val="20"/>
        </w:rPr>
        <w:t xml:space="preserve">(в ред. Федерального </w:t>
      </w:r>
      <w:hyperlink w:history="0" r:id="rId6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Свобода завещания ограничивается правилами об обязательной доле в наследстве </w:t>
      </w:r>
      <w:hyperlink w:history="0" w:anchor="P417" w:tooltip="Статья 1149. Право на обязательную долю в наследстве">
        <w:r>
          <w:rPr>
            <w:sz w:val="20"/>
            <w:color w:val="0000ff"/>
          </w:rPr>
          <w:t xml:space="preserve">(статья 1149)</w:t>
        </w:r>
      </w:hyperlink>
      <w:r>
        <w:rPr>
          <w:sz w:val="20"/>
        </w:rPr>
        <w:t xml:space="preserve">.</w:t>
      </w:r>
    </w:p>
    <w:p>
      <w:pPr>
        <w:pStyle w:val="0"/>
        <w:spacing w:before="200" w:line-rule="auto"/>
        <w:ind w:firstLine="540"/>
        <w:jc w:val="both"/>
      </w:pPr>
      <w:r>
        <w:rPr>
          <w:sz w:val="20"/>
        </w:rPr>
        <w:t xml:space="preserve">2. Завещатель не обязан сообщать кому-либо о содержании, совершении, об изменении или отмене завещания.</w:t>
      </w:r>
    </w:p>
    <w:p>
      <w:pPr>
        <w:pStyle w:val="0"/>
      </w:pPr>
      <w:r>
        <w:rPr>
          <w:sz w:val="20"/>
        </w:rPr>
      </w:r>
    </w:p>
    <w:p>
      <w:pPr>
        <w:pStyle w:val="2"/>
        <w:outlineLvl w:val="2"/>
        <w:ind w:firstLine="540"/>
        <w:jc w:val="both"/>
      </w:pPr>
      <w:r>
        <w:rPr>
          <w:sz w:val="20"/>
        </w:rPr>
        <w:t xml:space="preserve">Статья 1120. Право завещать любое имущество</w:t>
      </w:r>
    </w:p>
    <w:p>
      <w:pPr>
        <w:pStyle w:val="0"/>
      </w:pPr>
      <w:r>
        <w:rPr>
          <w:sz w:val="20"/>
        </w:rPr>
      </w:r>
    </w:p>
    <w:p>
      <w:pPr>
        <w:pStyle w:val="0"/>
        <w:ind w:firstLine="540"/>
        <w:jc w:val="both"/>
      </w:pPr>
      <w:r>
        <w:rPr>
          <w:sz w:val="20"/>
        </w:rPr>
        <w:t xml:space="preserve">Завещатель вправе совершить завещание, содержащее распоряжение о любом имуществе, в том числе о том, которое он может приобрести в </w:t>
      </w:r>
      <w:hyperlink w:history="0" r:id="rId66" w:tooltip="&quot;Методические рекомендации по удостоверению завещаний и наследственных договоров&quot; (утв. решением Правления ФНП от 02.03.2021, протокол N 03/21) {КонсультантПлюс}">
        <w:r>
          <w:rPr>
            <w:sz w:val="20"/>
            <w:color w:val="0000ff"/>
          </w:rPr>
          <w:t xml:space="preserve">будущем</w:t>
        </w:r>
      </w:hyperlink>
      <w:r>
        <w:rPr>
          <w:sz w:val="20"/>
        </w:rPr>
        <w:t xml:space="preserve">.</w:t>
      </w:r>
    </w:p>
    <w:p>
      <w:pPr>
        <w:pStyle w:val="0"/>
        <w:spacing w:before="200" w:line-rule="auto"/>
        <w:ind w:firstLine="540"/>
        <w:jc w:val="both"/>
      </w:pPr>
      <w:r>
        <w:rPr>
          <w:sz w:val="20"/>
        </w:rPr>
        <w:t xml:space="preserve">Завещатель может распорядиться своим имуществом или какой-либо его частью, составив одно или несколько завещаний.</w:t>
      </w:r>
    </w:p>
    <w:p>
      <w:pPr>
        <w:pStyle w:val="0"/>
      </w:pPr>
      <w:r>
        <w:rPr>
          <w:sz w:val="20"/>
        </w:rPr>
      </w:r>
    </w:p>
    <w:bookmarkStart w:id="126" w:name="P126"/>
    <w:bookmarkEnd w:id="126"/>
    <w:p>
      <w:pPr>
        <w:pStyle w:val="2"/>
        <w:outlineLvl w:val="2"/>
        <w:ind w:firstLine="540"/>
        <w:jc w:val="both"/>
      </w:pPr>
      <w:r>
        <w:rPr>
          <w:sz w:val="20"/>
        </w:rPr>
        <w:t xml:space="preserve">Статья 1121. Назначение и подназначение наследника в завещании</w:t>
      </w:r>
    </w:p>
    <w:p>
      <w:pPr>
        <w:pStyle w:val="0"/>
      </w:pPr>
      <w:r>
        <w:rPr>
          <w:sz w:val="20"/>
        </w:rPr>
      </w:r>
    </w:p>
    <w:p>
      <w:pPr>
        <w:pStyle w:val="0"/>
        <w:ind w:firstLine="540"/>
        <w:jc w:val="both"/>
      </w:pPr>
      <w:r>
        <w:rPr>
          <w:sz w:val="20"/>
        </w:rPr>
        <w:t xml:space="preserve">1. Завещатель может совершить завещание в пользу одного или нескольких лиц </w:t>
      </w:r>
      <w:hyperlink w:history="0" w:anchor="P74" w:tooltip="Статья 1116. Лица, которые могут призываться к наследованию">
        <w:r>
          <w:rPr>
            <w:sz w:val="20"/>
            <w:color w:val="0000ff"/>
          </w:rPr>
          <w:t xml:space="preserve">(статья 1116)</w:t>
        </w:r>
      </w:hyperlink>
      <w:r>
        <w:rPr>
          <w:sz w:val="20"/>
        </w:rPr>
        <w:t xml:space="preserve">, как входящих, так и не входящих в круг наследников по закону.</w:t>
      </w:r>
    </w:p>
    <w:bookmarkStart w:id="129" w:name="P129"/>
    <w:bookmarkEnd w:id="129"/>
    <w:p>
      <w:pPr>
        <w:pStyle w:val="0"/>
        <w:spacing w:before="200" w:line-rule="auto"/>
        <w:ind w:firstLine="540"/>
        <w:jc w:val="both"/>
      </w:pPr>
      <w:r>
        <w:rPr>
          <w:sz w:val="20"/>
        </w:rPr>
        <w:t xml:space="preserve">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pPr>
        <w:pStyle w:val="0"/>
      </w:pPr>
      <w:r>
        <w:rPr>
          <w:sz w:val="20"/>
        </w:rPr>
      </w:r>
    </w:p>
    <w:p>
      <w:pPr>
        <w:pStyle w:val="2"/>
        <w:outlineLvl w:val="2"/>
        <w:ind w:firstLine="540"/>
        <w:jc w:val="both"/>
      </w:pPr>
      <w:r>
        <w:rPr>
          <w:sz w:val="20"/>
        </w:rPr>
        <w:t xml:space="preserve">Статья 1122. Доли наследников в завещанном имуществе</w:t>
      </w:r>
    </w:p>
    <w:p>
      <w:pPr>
        <w:pStyle w:val="0"/>
      </w:pPr>
      <w:r>
        <w:rPr>
          <w:sz w:val="20"/>
        </w:rPr>
      </w:r>
    </w:p>
    <w:p>
      <w:pPr>
        <w:pStyle w:val="0"/>
        <w:ind w:firstLine="540"/>
        <w:jc w:val="both"/>
      </w:pPr>
      <w:r>
        <w:rPr>
          <w:sz w:val="20"/>
        </w:rPr>
        <w:t xml:space="preserve">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pPr>
        <w:pStyle w:val="0"/>
        <w:spacing w:before="200" w:line-rule="auto"/>
        <w:ind w:firstLine="540"/>
        <w:jc w:val="both"/>
      </w:pPr>
      <w:r>
        <w:rPr>
          <w:sz w:val="20"/>
        </w:rPr>
        <w:t xml:space="preserve">2. Указание в завещании на части неделимой вещи </w:t>
      </w:r>
      <w:hyperlink w:history="0" r:id="rId67" w:tooltip="&quot;Гражданский кодекс Российской Федерации (часть первая)&quot; от 30.11.1994 N 51-ФЗ (ред. от 08.08.2024) {КонсультантПлюс}">
        <w:r>
          <w:rPr>
            <w:sz w:val="20"/>
            <w:color w:val="0000ff"/>
          </w:rPr>
          <w:t xml:space="preserve">(статья 133)</w:t>
        </w:r>
      </w:hyperlink>
      <w:r>
        <w:rPr>
          <w:sz w:val="20"/>
        </w:rPr>
        <w:t xml:space="preserve">,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pPr>
        <w:pStyle w:val="0"/>
        <w:spacing w:before="200" w:line-rule="auto"/>
        <w:ind w:firstLine="540"/>
        <w:jc w:val="both"/>
      </w:pPr>
      <w:r>
        <w:rPr>
          <w:sz w:val="20"/>
        </w:rPr>
        <w:t xml:space="preserve">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pPr>
        <w:pStyle w:val="0"/>
      </w:pPr>
      <w:r>
        <w:rPr>
          <w:sz w:val="20"/>
        </w:rPr>
      </w:r>
    </w:p>
    <w:bookmarkStart w:id="137" w:name="P137"/>
    <w:bookmarkEnd w:id="137"/>
    <w:p>
      <w:pPr>
        <w:pStyle w:val="2"/>
        <w:outlineLvl w:val="2"/>
        <w:ind w:firstLine="540"/>
        <w:jc w:val="both"/>
      </w:pPr>
      <w:r>
        <w:rPr>
          <w:sz w:val="20"/>
        </w:rPr>
        <w:t xml:space="preserve">Статья 1123. Тайна завещания</w:t>
      </w:r>
    </w:p>
    <w:p>
      <w:pPr>
        <w:pStyle w:val="0"/>
      </w:pPr>
      <w:r>
        <w:rPr>
          <w:sz w:val="20"/>
        </w:rPr>
      </w:r>
    </w:p>
    <w:p>
      <w:pPr>
        <w:pStyle w:val="0"/>
        <w:ind w:firstLine="540"/>
        <w:jc w:val="both"/>
      </w:pPr>
      <w:r>
        <w:rPr>
          <w:sz w:val="20"/>
        </w:rPr>
        <w:t xml:space="preserve">Нотариус, </w:t>
      </w:r>
      <w:r>
        <w:rPr>
          <w:sz w:val="20"/>
        </w:rPr>
        <w:t xml:space="preserve">другое</w:t>
      </w:r>
      <w:r>
        <w:rPr>
          <w:sz w:val="20"/>
        </w:rPr>
        <w:t xml:space="preserve"> удостоверяющее завещание лицо, переводчик, </w:t>
      </w:r>
      <w:hyperlink w:history="0" w:anchor="P273" w:tooltip="Статья 1134. Исполнитель завещания">
        <w:r>
          <w:rPr>
            <w:sz w:val="20"/>
            <w:color w:val="0000ff"/>
          </w:rPr>
          <w:t xml:space="preserve">исполнитель завещания</w:t>
        </w:r>
      </w:hyperlink>
      <w:r>
        <w:rPr>
          <w:sz w:val="20"/>
        </w:rPr>
        <w:t xml:space="preserve">,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лица, имеющие доступ к сведениям об удостоверении или отмене завещания, направляемым консульскими отделами дипломатических представительств Российской Федерации или консульскими учреждениями Российской Федерации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Федеральную нотариальную палату для внесения таких сведений в реестр нотариальных действий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w:history="0" r:id="rId68" w:tooltip="&quot;Гражданский кодекс Российской Федерации (часть первая)&quot; от 30.11.1994 N 51-ФЗ (ред. от 08.08.2024) {КонсультантПлюс}">
        <w:r>
          <w:rPr>
            <w:sz w:val="20"/>
            <w:color w:val="0000ff"/>
          </w:rPr>
          <w:t xml:space="preserve">статье 152.2</w:t>
        </w:r>
      </w:hyperlink>
      <w:r>
        <w:rPr>
          <w:sz w:val="20"/>
        </w:rPr>
        <w:t xml:space="preserve"> настоящего Кодекса.</w:t>
      </w:r>
    </w:p>
    <w:p>
      <w:pPr>
        <w:pStyle w:val="0"/>
        <w:jc w:val="both"/>
      </w:pPr>
      <w:r>
        <w:rPr>
          <w:sz w:val="20"/>
        </w:rPr>
        <w:t xml:space="preserve">(в ред. Федеральных законов от 19.07.2018 </w:t>
      </w:r>
      <w:hyperlink w:history="0" r:id="rId69"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rPr>
        <w:t xml:space="preserve">, от 24.07.2023 </w:t>
      </w:r>
      <w:hyperlink w:history="0" r:id="rId70" w:tooltip="Федеральный закон от 24.07.2023 N 362-ФЗ &quot;О внесении изменения в статью 1123 части третьей Гражданского кодекса Российской Федерации&quot; {КонсультантПлюс}">
        <w:r>
          <w:rPr>
            <w:sz w:val="20"/>
            <w:color w:val="0000ff"/>
          </w:rPr>
          <w:t xml:space="preserve">N 362-ФЗ</w:t>
        </w:r>
      </w:hyperlink>
      <w:r>
        <w:rPr>
          <w:sz w:val="20"/>
        </w:rPr>
        <w:t xml:space="preserve">)</w:t>
      </w:r>
    </w:p>
    <w:p>
      <w:pPr>
        <w:pStyle w:val="0"/>
        <w:spacing w:before="200" w:line-rule="auto"/>
        <w:ind w:firstLine="540"/>
        <w:jc w:val="both"/>
      </w:pPr>
      <w:r>
        <w:rPr>
          <w:sz w:val="20"/>
        </w:rPr>
        <w:t xml:space="preserve">В случае нарушения тайны завещания завещатель вправе потребовать компенсацию морального вреда, а также воспользоваться другими </w:t>
      </w:r>
      <w:hyperlink w:history="0" r:id="rId71" w:tooltip="&quot;Гражданский кодекс Российской Федерации (часть первая)&quot; от 30.11.1994 N 51-ФЗ (ред. от 08.08.2024) {КонсультантПлюс}">
        <w:r>
          <w:rPr>
            <w:sz w:val="20"/>
            <w:color w:val="0000ff"/>
          </w:rPr>
          <w:t xml:space="preserve">способами</w:t>
        </w:r>
      </w:hyperlink>
      <w:r>
        <w:rPr>
          <w:sz w:val="20"/>
        </w:rPr>
        <w:t xml:space="preserve"> защиты гражданских прав, предусмотренными настоящим Кодексом.</w:t>
      </w:r>
    </w:p>
    <w:p>
      <w:pPr>
        <w:pStyle w:val="0"/>
        <w:spacing w:before="200" w:line-rule="auto"/>
        <w:ind w:firstLine="540"/>
        <w:jc w:val="both"/>
      </w:pPr>
      <w:r>
        <w:rPr>
          <w:sz w:val="20"/>
        </w:rP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w:history="0" r:id="rId72"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Основами законодательства</w:t>
        </w:r>
      </w:hyperlink>
      <w:r>
        <w:rPr>
          <w:sz w:val="20"/>
        </w:rP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pPr>
        <w:pStyle w:val="0"/>
        <w:jc w:val="both"/>
      </w:pPr>
      <w:r>
        <w:rPr>
          <w:sz w:val="20"/>
        </w:rPr>
        <w:t xml:space="preserve">(часть третья введена Федеральным </w:t>
      </w:r>
      <w:hyperlink w:history="0" r:id="rId73" w:tooltip="Федеральный закон от 02.10.2012 N 166-ФЗ (ред. от 21.12.2013)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02.10.2012 N 166-ФЗ; в ред. Федерального </w:t>
      </w:r>
      <w:hyperlink w:history="0" r:id="rId74"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Завещание каждого из супругов нотариус вправе удостоверить в присутствии обоих супругов.</w:t>
      </w:r>
    </w:p>
    <w:p>
      <w:pPr>
        <w:pStyle w:val="0"/>
        <w:jc w:val="both"/>
      </w:pPr>
      <w:r>
        <w:rPr>
          <w:sz w:val="20"/>
        </w:rPr>
        <w:t xml:space="preserve">(часть четвертая введена Федеральным </w:t>
      </w:r>
      <w:hyperlink w:history="0" r:id="rId75"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spacing w:before="200" w:line-rule="auto"/>
        <w:ind w:firstLine="540"/>
        <w:jc w:val="both"/>
      </w:pPr>
      <w:r>
        <w:rPr>
          <w:sz w:val="20"/>
        </w:rPr>
        <w:t xml:space="preserve">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pPr>
        <w:pStyle w:val="0"/>
        <w:jc w:val="both"/>
      </w:pPr>
      <w:r>
        <w:rPr>
          <w:sz w:val="20"/>
        </w:rPr>
        <w:t xml:space="preserve">(часть пятая введена Федеральным </w:t>
      </w:r>
      <w:hyperlink w:history="0" r:id="rId7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pPr>
      <w:r>
        <w:rPr>
          <w:sz w:val="20"/>
        </w:rPr>
      </w:r>
    </w:p>
    <w:bookmarkStart w:id="149" w:name="P149"/>
    <w:bookmarkEnd w:id="149"/>
    <w:p>
      <w:pPr>
        <w:pStyle w:val="2"/>
        <w:outlineLvl w:val="2"/>
        <w:ind w:firstLine="540"/>
        <w:jc w:val="both"/>
      </w:pPr>
      <w:r>
        <w:rPr>
          <w:sz w:val="20"/>
        </w:rPr>
        <w:t xml:space="preserve">Статья 1124. Общие правила, касающиеся формы и порядка совершения завещания</w:t>
      </w:r>
    </w:p>
    <w:p>
      <w:pPr>
        <w:pStyle w:val="0"/>
      </w:pPr>
      <w:r>
        <w:rPr>
          <w:sz w:val="20"/>
        </w:rPr>
      </w:r>
    </w:p>
    <w:p>
      <w:pPr>
        <w:pStyle w:val="0"/>
        <w:ind w:firstLine="540"/>
        <w:jc w:val="both"/>
      </w:pPr>
      <w:r>
        <w:rPr>
          <w:sz w:val="20"/>
        </w:rPr>
        <w:t xml:space="preserve">1. Завещание должно быть составлено в письменной </w:t>
      </w:r>
      <w:hyperlink w:history="0" r:id="rId77" w:tooltip="&quot;Методические рекомендации по удостоверению завещаний и наследственных договоров&quot; (утв. решением Правления ФНП от 02.03.2021, протокол N 03/21) {КонсультантПлюс}">
        <w:r>
          <w:rPr>
            <w:sz w:val="20"/>
            <w:color w:val="0000ff"/>
          </w:rPr>
          <w:t xml:space="preserve">форме</w:t>
        </w:r>
      </w:hyperlink>
      <w:r>
        <w:rPr>
          <w:sz w:val="20"/>
        </w:rPr>
        <w:t xml:space="preserve"> и удостоверено нотариусом. Удостоверение завещания другими лицами допускается в случаях, предусмотренных </w:t>
      </w:r>
      <w:hyperlink w:history="0" w:anchor="P188" w:tooltip="7. В случае, когда право совершения нотариальных действий предоставлено законом должностным лицам органов местного самоуправления и консульским должностным лицам,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
        <w:r>
          <w:rPr>
            <w:sz w:val="20"/>
            <w:color w:val="0000ff"/>
          </w:rPr>
          <w:t xml:space="preserve">пунктом 7 статьи 1125</w:t>
        </w:r>
      </w:hyperlink>
      <w:r>
        <w:rPr>
          <w:sz w:val="20"/>
        </w:rPr>
        <w:t xml:space="preserve">, </w:t>
      </w:r>
      <w:hyperlink w:history="0" w:anchor="P201" w:tooltip="Статья 1127. Завещания, приравниваемые к нотариально удостоверенным завещаниям">
        <w:r>
          <w:rPr>
            <w:sz w:val="20"/>
            <w:color w:val="0000ff"/>
          </w:rPr>
          <w:t xml:space="preserve">статьей 1127</w:t>
        </w:r>
      </w:hyperlink>
      <w:r>
        <w:rPr>
          <w:sz w:val="20"/>
        </w:rPr>
        <w:t xml:space="preserve"> и </w:t>
      </w:r>
      <w:hyperlink w:history="0" w:anchor="P225" w:tooltip="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оссийской Федерации.">
        <w:r>
          <w:rPr>
            <w:sz w:val="20"/>
            <w:color w:val="0000ff"/>
          </w:rPr>
          <w:t xml:space="preserve">пунктом 2 статьи 1128</w:t>
        </w:r>
      </w:hyperlink>
      <w:r>
        <w:rPr>
          <w:sz w:val="20"/>
        </w:rPr>
        <w:t xml:space="preserve"> настоящего Кодекса.</w:t>
      </w:r>
    </w:p>
    <w:bookmarkStart w:id="152" w:name="P152"/>
    <w:bookmarkEnd w:id="152"/>
    <w:p>
      <w:pPr>
        <w:pStyle w:val="0"/>
        <w:spacing w:before="200" w:line-rule="auto"/>
        <w:ind w:firstLine="540"/>
        <w:jc w:val="both"/>
      </w:pPr>
      <w:r>
        <w:rPr>
          <w:sz w:val="20"/>
        </w:rPr>
        <w:t xml:space="preserve">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pPr>
        <w:pStyle w:val="0"/>
        <w:spacing w:before="200" w:line-rule="auto"/>
        <w:ind w:firstLine="540"/>
        <w:jc w:val="both"/>
      </w:pPr>
      <w:r>
        <w:rPr>
          <w:sz w:val="20"/>
        </w:rPr>
        <w:t xml:space="preserve">Составление завещания в простой письменной форме допускается только в виде исключения в случаях, предусмотренных </w:t>
      </w:r>
      <w:hyperlink w:history="0" w:anchor="P230" w:tooltip="Статья 1129. Завещание в чрезвычайных обстоятельствах">
        <w:r>
          <w:rPr>
            <w:sz w:val="20"/>
            <w:color w:val="0000ff"/>
          </w:rPr>
          <w:t xml:space="preserve">статьей 1129</w:t>
        </w:r>
      </w:hyperlink>
      <w:r>
        <w:rPr>
          <w:sz w:val="20"/>
        </w:rPr>
        <w:t xml:space="preserve"> настоящего Кодекса.</w:t>
      </w:r>
    </w:p>
    <w:p>
      <w:pPr>
        <w:pStyle w:val="0"/>
        <w:spacing w:before="200" w:line-rule="auto"/>
        <w:ind w:firstLine="540"/>
        <w:jc w:val="both"/>
      </w:pPr>
      <w:r>
        <w:rPr>
          <w:sz w:val="20"/>
        </w:rPr>
        <w:t xml:space="preserve">Не допускается составление завещания с использованием электронных либо иных технических средств (</w:t>
      </w:r>
      <w:hyperlink w:history="0" r:id="rId78" w:tooltip="&quot;Гражданский кодекс Российской Федерации (часть первая)&quot; от 30.11.1994 N 51-ФЗ (ред. от 08.08.2024) {КонсультантПлюс}">
        <w:r>
          <w:rPr>
            <w:sz w:val="20"/>
            <w:color w:val="0000ff"/>
          </w:rPr>
          <w:t xml:space="preserve">абзац второй пункта 1 статьи 160</w:t>
        </w:r>
      </w:hyperlink>
      <w:r>
        <w:rPr>
          <w:sz w:val="20"/>
        </w:rPr>
        <w:t xml:space="preserve"> настоящего Кодекса).</w:t>
      </w:r>
    </w:p>
    <w:p>
      <w:pPr>
        <w:pStyle w:val="0"/>
        <w:jc w:val="both"/>
      </w:pPr>
      <w:r>
        <w:rPr>
          <w:sz w:val="20"/>
        </w:rPr>
        <w:t xml:space="preserve">(абзац введен Федеральным </w:t>
      </w:r>
      <w:hyperlink w:history="0" r:id="rId7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bookmarkStart w:id="156" w:name="P156"/>
    <w:bookmarkEnd w:id="156"/>
    <w:p>
      <w:pPr>
        <w:pStyle w:val="0"/>
        <w:spacing w:before="200" w:line-rule="auto"/>
        <w:ind w:firstLine="540"/>
        <w:jc w:val="both"/>
      </w:pPr>
      <w:r>
        <w:rPr>
          <w:sz w:val="20"/>
        </w:rPr>
        <w:t xml:space="preserve">2. В случае, когда в соответствии с правилами настоящего </w:t>
      </w:r>
      <w:r>
        <w:rPr>
          <w:sz w:val="20"/>
        </w:rPr>
        <w:t xml:space="preserve">Кодекса</w:t>
      </w:r>
      <w:r>
        <w:rPr>
          <w:sz w:val="20"/>
        </w:rPr>
        <w:t xml:space="preserve">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pPr>
        <w:pStyle w:val="0"/>
        <w:spacing w:before="200" w:line-rule="auto"/>
        <w:ind w:firstLine="540"/>
        <w:jc w:val="both"/>
      </w:pPr>
      <w:r>
        <w:rPr>
          <w:sz w:val="20"/>
        </w:rPr>
        <w:t xml:space="preserve">нотариус или </w:t>
      </w:r>
      <w:r>
        <w:rPr>
          <w:sz w:val="20"/>
        </w:rPr>
        <w:t xml:space="preserve">другое</w:t>
      </w:r>
      <w:r>
        <w:rPr>
          <w:sz w:val="20"/>
        </w:rPr>
        <w:t xml:space="preserve"> удостоверяющее завещание лицо;</w:t>
      </w:r>
    </w:p>
    <w:p>
      <w:pPr>
        <w:pStyle w:val="0"/>
        <w:spacing w:before="200" w:line-rule="auto"/>
        <w:ind w:firstLine="540"/>
        <w:jc w:val="both"/>
      </w:pPr>
      <w:r>
        <w:rPr>
          <w:sz w:val="20"/>
        </w:rPr>
        <w:t xml:space="preserve">лицо, в пользу которого составлено завещание или сделан завещательный отказ, супруг такого лица, его дети и родители;</w:t>
      </w:r>
    </w:p>
    <w:p>
      <w:pPr>
        <w:pStyle w:val="0"/>
        <w:spacing w:before="200" w:line-rule="auto"/>
        <w:ind w:firstLine="540"/>
        <w:jc w:val="both"/>
      </w:pPr>
      <w:r>
        <w:rPr>
          <w:sz w:val="20"/>
        </w:rPr>
        <w:t xml:space="preserve">граждане, не обладающие дееспособностью в полном объеме;</w:t>
      </w:r>
    </w:p>
    <w:p>
      <w:pPr>
        <w:pStyle w:val="0"/>
        <w:spacing w:before="200" w:line-rule="auto"/>
        <w:ind w:firstLine="540"/>
        <w:jc w:val="both"/>
      </w:pPr>
      <w:r>
        <w:rPr>
          <w:sz w:val="20"/>
        </w:rPr>
        <w:t xml:space="preserve">неграмотные;</w:t>
      </w:r>
    </w:p>
    <w:p>
      <w:pPr>
        <w:pStyle w:val="0"/>
        <w:spacing w:before="200" w:line-rule="auto"/>
        <w:ind w:firstLine="540"/>
        <w:jc w:val="both"/>
      </w:pPr>
      <w:r>
        <w:rPr>
          <w:sz w:val="20"/>
        </w:rPr>
        <w:t xml:space="preserve">граждане с такими физическими недостатками, которые явно не позволяют им в полной мере осознавать существо происходящего;</w:t>
      </w:r>
    </w:p>
    <w:p>
      <w:pPr>
        <w:pStyle w:val="0"/>
        <w:spacing w:before="200" w:line-rule="auto"/>
        <w:ind w:firstLine="540"/>
        <w:jc w:val="both"/>
      </w:pPr>
      <w:r>
        <w:rPr>
          <w:sz w:val="20"/>
        </w:rPr>
        <w:t xml:space="preserve">лица, не владеющие в достаточной степени языком, на котором составлено завещание, за исключением случая, когда составляется </w:t>
      </w:r>
      <w:hyperlink w:history="0" w:anchor="P191" w:tooltip="Статья 1126. Закрытое завещание">
        <w:r>
          <w:rPr>
            <w:sz w:val="20"/>
            <w:color w:val="0000ff"/>
          </w:rPr>
          <w:t xml:space="preserve">закрытое завещание</w:t>
        </w:r>
      </w:hyperlink>
      <w:r>
        <w:rPr>
          <w:sz w:val="20"/>
        </w:rPr>
        <w:t xml:space="preserve">;</w:t>
      </w:r>
    </w:p>
    <w:p>
      <w:pPr>
        <w:pStyle w:val="0"/>
        <w:spacing w:before="200" w:line-rule="auto"/>
        <w:ind w:firstLine="540"/>
        <w:jc w:val="both"/>
      </w:pPr>
      <w:r>
        <w:rPr>
          <w:sz w:val="20"/>
        </w:rPr>
        <w:t xml:space="preserve">супруг при совершении совместного завещания супругов;</w:t>
      </w:r>
    </w:p>
    <w:p>
      <w:pPr>
        <w:pStyle w:val="0"/>
        <w:jc w:val="both"/>
      </w:pPr>
      <w:r>
        <w:rPr>
          <w:sz w:val="20"/>
        </w:rPr>
        <w:t xml:space="preserve">(абзац введен Федеральным </w:t>
      </w:r>
      <w:hyperlink w:history="0" r:id="rId80"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spacing w:before="200" w:line-rule="auto"/>
        <w:ind w:firstLine="540"/>
        <w:jc w:val="both"/>
      </w:pPr>
      <w:r>
        <w:rPr>
          <w:sz w:val="20"/>
        </w:rPr>
        <w:t xml:space="preserve">стороны наследственного договора.</w:t>
      </w:r>
    </w:p>
    <w:p>
      <w:pPr>
        <w:pStyle w:val="0"/>
        <w:jc w:val="both"/>
      </w:pPr>
      <w:r>
        <w:rPr>
          <w:sz w:val="20"/>
        </w:rPr>
        <w:t xml:space="preserve">(абзац введен Федеральным </w:t>
      </w:r>
      <w:hyperlink w:history="0" r:id="rId8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spacing w:before="200" w:line-rule="auto"/>
        <w:ind w:firstLine="540"/>
        <w:jc w:val="both"/>
      </w:pPr>
      <w:r>
        <w:rPr>
          <w:sz w:val="20"/>
        </w:rPr>
        <w:t xml:space="preserve">3. В случае, когда в соответствии с правилами настоящего </w:t>
      </w:r>
      <w:r>
        <w:rPr>
          <w:sz w:val="20"/>
        </w:rPr>
        <w:t xml:space="preserve">Кодекса</w:t>
      </w:r>
      <w:r>
        <w:rPr>
          <w:sz w:val="20"/>
        </w:rPr>
        <w:t xml:space="preserve">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history="0" w:anchor="P156" w:tooltip="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
        <w:r>
          <w:rPr>
            <w:sz w:val="20"/>
            <w:color w:val="0000ff"/>
          </w:rPr>
          <w:t xml:space="preserve">пунктом 2</w:t>
        </w:r>
      </w:hyperlink>
      <w:r>
        <w:rPr>
          <w:sz w:val="20"/>
        </w:rPr>
        <w:t xml:space="preserve"> настоящей статьи, может являться основанием признания завещания недействительным.</w:t>
      </w:r>
    </w:p>
    <w:p>
      <w:pPr>
        <w:pStyle w:val="0"/>
        <w:spacing w:before="200" w:line-rule="auto"/>
        <w:ind w:firstLine="540"/>
        <w:jc w:val="both"/>
      </w:pPr>
      <w:r>
        <w:rPr>
          <w:sz w:val="20"/>
        </w:rPr>
        <w:t xml:space="preserve">4. На завещании должны быть указаны место и дата его удостоверения, за исключением случая, предусмотренного </w:t>
      </w:r>
      <w:hyperlink w:history="0" w:anchor="P191" w:tooltip="Статья 1126. Закрытое завещание">
        <w:r>
          <w:rPr>
            <w:sz w:val="20"/>
            <w:color w:val="0000ff"/>
          </w:rPr>
          <w:t xml:space="preserve">статьей 1126</w:t>
        </w:r>
      </w:hyperlink>
      <w:r>
        <w:rPr>
          <w:sz w:val="20"/>
        </w:rPr>
        <w:t xml:space="preserve"> настоящего Кодекса.</w:t>
      </w:r>
    </w:p>
    <w:p>
      <w:pPr>
        <w:pStyle w:val="0"/>
        <w:spacing w:before="200" w:line-rule="auto"/>
        <w:ind w:firstLine="540"/>
        <w:jc w:val="both"/>
      </w:pPr>
      <w:r>
        <w:rPr>
          <w:sz w:val="20"/>
        </w:rPr>
        <w:t xml:space="preserve">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pPr>
        <w:pStyle w:val="0"/>
        <w:spacing w:before="200" w:line-rule="auto"/>
        <w:ind w:firstLine="540"/>
        <w:jc w:val="both"/>
      </w:pPr>
      <w:r>
        <w:rPr>
          <w:sz w:val="20"/>
        </w:rPr>
        <w:t xml:space="preserve">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pPr>
        <w:pStyle w:val="0"/>
        <w:jc w:val="both"/>
      </w:pPr>
      <w:r>
        <w:rPr>
          <w:sz w:val="20"/>
        </w:rPr>
        <w:t xml:space="preserve">(п. 5 введен Федеральным </w:t>
      </w:r>
      <w:hyperlink w:history="0" r:id="rId82"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 (ред. 23.05.2018))</w:t>
      </w:r>
    </w:p>
    <w:p>
      <w:pPr>
        <w:pStyle w:val="0"/>
      </w:pPr>
      <w:r>
        <w:rPr>
          <w:sz w:val="20"/>
        </w:rPr>
      </w:r>
    </w:p>
    <w:bookmarkStart w:id="173" w:name="P173"/>
    <w:bookmarkEnd w:id="173"/>
    <w:p>
      <w:pPr>
        <w:pStyle w:val="2"/>
        <w:outlineLvl w:val="2"/>
        <w:ind w:firstLine="540"/>
        <w:jc w:val="both"/>
      </w:pPr>
      <w:r>
        <w:rPr>
          <w:sz w:val="20"/>
        </w:rPr>
        <w:t xml:space="preserve">Статья 1125. Нотариально удостоверенное завещание</w:t>
      </w:r>
    </w:p>
    <w:p>
      <w:pPr>
        <w:pStyle w:val="0"/>
      </w:pPr>
      <w:r>
        <w:rPr>
          <w:sz w:val="20"/>
        </w:rPr>
      </w:r>
    </w:p>
    <w:p>
      <w:pPr>
        <w:pStyle w:val="0"/>
        <w:ind w:firstLine="540"/>
        <w:jc w:val="both"/>
      </w:pPr>
      <w:r>
        <w:rPr>
          <w:sz w:val="20"/>
        </w:rPr>
        <w:t xml:space="preserve">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pPr>
        <w:pStyle w:val="0"/>
        <w:jc w:val="both"/>
      </w:pPr>
      <w:r>
        <w:rPr>
          <w:sz w:val="20"/>
        </w:rPr>
        <w:t xml:space="preserve">(в ред. Федерального </w:t>
      </w:r>
      <w:hyperlink w:history="0" r:id="rId8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pPr>
        <w:pStyle w:val="0"/>
        <w:jc w:val="both"/>
      </w:pPr>
      <w:r>
        <w:rPr>
          <w:sz w:val="20"/>
        </w:rPr>
        <w:t xml:space="preserve">(в ред. Федерального </w:t>
      </w:r>
      <w:hyperlink w:history="0" r:id="rId84"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3. Завещание должно быть собственноручно подписано завещателем.</w:t>
      </w:r>
    </w:p>
    <w:p>
      <w:pPr>
        <w:pStyle w:val="0"/>
        <w:spacing w:before="200" w:line-rule="auto"/>
        <w:ind w:firstLine="540"/>
        <w:jc w:val="both"/>
      </w:pPr>
      <w:r>
        <w:rPr>
          <w:sz w:val="20"/>
        </w:rP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w:history="0" r:id="rId85"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документом</w:t>
        </w:r>
      </w:hyperlink>
      <w:r>
        <w:rPr>
          <w:sz w:val="20"/>
        </w:rPr>
        <w:t xml:space="preserve">, удостоверяющим личность этого гражданина.</w:t>
      </w:r>
    </w:p>
    <w:bookmarkStart w:id="181" w:name="P181"/>
    <w:bookmarkEnd w:id="181"/>
    <w:p>
      <w:pPr>
        <w:pStyle w:val="0"/>
        <w:spacing w:before="200" w:line-rule="auto"/>
        <w:ind w:firstLine="540"/>
        <w:jc w:val="both"/>
      </w:pPr>
      <w:r>
        <w:rPr>
          <w:sz w:val="20"/>
        </w:rPr>
        <w:t xml:space="preserve">4. При составлении и нотариальном удостоверении завещания по желанию завещателя может присутствовать свидетель.</w:t>
      </w:r>
    </w:p>
    <w:p>
      <w:pPr>
        <w:pStyle w:val="0"/>
        <w:spacing w:before="200" w:line-rule="auto"/>
        <w:ind w:firstLine="540"/>
        <w:jc w:val="both"/>
      </w:pPr>
      <w:r>
        <w:rPr>
          <w:sz w:val="20"/>
        </w:rPr>
        <w:t xml:space="preserve">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pPr>
        <w:pStyle w:val="0"/>
        <w:spacing w:before="200" w:line-rule="auto"/>
        <w:ind w:firstLine="540"/>
        <w:jc w:val="both"/>
      </w:pPr>
      <w:r>
        <w:rPr>
          <w:sz w:val="20"/>
        </w:rP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history="0" w:anchor="P137" w:tooltip="Статья 1123. Тайна завещания">
        <w:r>
          <w:rPr>
            <w:sz w:val="20"/>
            <w:color w:val="0000ff"/>
          </w:rPr>
          <w:t xml:space="preserve">(статья 1123)</w:t>
        </w:r>
      </w:hyperlink>
      <w:r>
        <w:rPr>
          <w:sz w:val="20"/>
        </w:rPr>
        <w:t xml:space="preserve">.</w:t>
      </w:r>
    </w:p>
    <w:p>
      <w:pPr>
        <w:pStyle w:val="0"/>
        <w:jc w:val="both"/>
      </w:pPr>
      <w:r>
        <w:rPr>
          <w:sz w:val="20"/>
        </w:rPr>
        <w:t xml:space="preserve">(в ред. Федерального </w:t>
      </w:r>
      <w:hyperlink w:history="0" r:id="rId8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pPr>
        <w:pStyle w:val="0"/>
        <w:jc w:val="both"/>
      </w:pPr>
      <w:r>
        <w:rPr>
          <w:sz w:val="20"/>
        </w:rPr>
        <w:t xml:space="preserve">(п. 5.1 введен Федеральным </w:t>
      </w:r>
      <w:hyperlink w:history="0" r:id="rId8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spacing w:before="200" w:line-rule="auto"/>
        <w:ind w:firstLine="540"/>
        <w:jc w:val="both"/>
      </w:pPr>
      <w:r>
        <w:rPr>
          <w:sz w:val="20"/>
        </w:rPr>
        <w:t xml:space="preserve">6. При удостоверении завещания нотариус обязан разъяснить завещателю содержание </w:t>
      </w:r>
      <w:hyperlink w:history="0" w:anchor="P417" w:tooltip="Статья 1149. Право на обязательную долю в наследстве">
        <w:r>
          <w:rPr>
            <w:sz w:val="20"/>
            <w:color w:val="0000ff"/>
          </w:rPr>
          <w:t xml:space="preserve">статьи 1149</w:t>
        </w:r>
      </w:hyperlink>
      <w:r>
        <w:rPr>
          <w:sz w:val="20"/>
        </w:rPr>
        <w:t xml:space="preserve"> настоящего Кодекса и сделать об этом на завещании соответствующую надпись.</w:t>
      </w:r>
    </w:p>
    <w:bookmarkStart w:id="188" w:name="P188"/>
    <w:bookmarkEnd w:id="188"/>
    <w:p>
      <w:pPr>
        <w:pStyle w:val="0"/>
        <w:spacing w:before="200" w:line-rule="auto"/>
        <w:ind w:firstLine="540"/>
        <w:jc w:val="both"/>
      </w:pPr>
      <w:r>
        <w:rPr>
          <w:sz w:val="20"/>
        </w:rPr>
        <w:t xml:space="preserve">7. В случае, когда право совершения нотариальных действий предоставлено </w:t>
      </w:r>
      <w:r>
        <w:rPr>
          <w:sz w:val="20"/>
        </w:rPr>
        <w:t xml:space="preserve">законом</w:t>
      </w:r>
      <w:r>
        <w:rPr>
          <w:sz w:val="20"/>
        </w:rPr>
        <w:t xml:space="preserve"> должностным лицам органов местного самоуправления и консульским должностным лицам, завещание может быть удостоверено вместо нотариуса соответствующим должностным лицом с соблюдением правил настоящего Кодекса о </w:t>
      </w:r>
      <w:hyperlink w:history="0" w:anchor="P149" w:tooltip="Статья 1124. Общие правила, касающиеся формы и порядка совершения завещания">
        <w:r>
          <w:rPr>
            <w:sz w:val="20"/>
            <w:color w:val="0000ff"/>
          </w:rPr>
          <w:t xml:space="preserve">форме завещания</w:t>
        </w:r>
      </w:hyperlink>
      <w:r>
        <w:rPr>
          <w:sz w:val="20"/>
        </w:rPr>
        <w:t xml:space="preserve">, порядке его нотариального удостоверения и </w:t>
      </w:r>
      <w:hyperlink w:history="0" w:anchor="P137" w:tooltip="Статья 1123. Тайна завещания">
        <w:r>
          <w:rPr>
            <w:sz w:val="20"/>
            <w:color w:val="0000ff"/>
          </w:rPr>
          <w:t xml:space="preserve">тайне завещания</w:t>
        </w:r>
      </w:hyperlink>
      <w:r>
        <w:rPr>
          <w:sz w:val="20"/>
        </w:rPr>
        <w:t xml:space="preserve">.</w:t>
      </w:r>
    </w:p>
    <w:p>
      <w:pPr>
        <w:pStyle w:val="0"/>
        <w:jc w:val="both"/>
      </w:pPr>
      <w:r>
        <w:rPr>
          <w:sz w:val="20"/>
        </w:rPr>
        <w:t xml:space="preserve">(в ред. Федерального </w:t>
      </w:r>
      <w:hyperlink w:history="0" r:id="rId88" w:tooltip="Федеральный закон от 28.02.2023 N 46-ФЗ &quot;О внесении изменений в статьи 1125 и 117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28.02.2023 N 46-ФЗ)</w:t>
      </w:r>
    </w:p>
    <w:p>
      <w:pPr>
        <w:pStyle w:val="0"/>
      </w:pPr>
      <w:r>
        <w:rPr>
          <w:sz w:val="20"/>
        </w:rPr>
      </w:r>
    </w:p>
    <w:bookmarkStart w:id="191" w:name="P191"/>
    <w:bookmarkEnd w:id="191"/>
    <w:p>
      <w:pPr>
        <w:pStyle w:val="2"/>
        <w:outlineLvl w:val="2"/>
        <w:ind w:firstLine="540"/>
        <w:jc w:val="both"/>
      </w:pPr>
      <w:r>
        <w:rPr>
          <w:sz w:val="20"/>
        </w:rPr>
        <w:t xml:space="preserve">Статья 1126. Закрытое завещание</w:t>
      </w:r>
    </w:p>
    <w:p>
      <w:pPr>
        <w:pStyle w:val="0"/>
      </w:pPr>
      <w:r>
        <w:rPr>
          <w:sz w:val="20"/>
        </w:rPr>
      </w:r>
    </w:p>
    <w:p>
      <w:pPr>
        <w:pStyle w:val="0"/>
        <w:ind w:firstLine="540"/>
        <w:jc w:val="both"/>
      </w:pPr>
      <w:r>
        <w:rPr>
          <w:sz w:val="20"/>
        </w:rPr>
        <w:t xml:space="preserve">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bookmarkStart w:id="194" w:name="P194"/>
    <w:bookmarkEnd w:id="194"/>
    <w:p>
      <w:pPr>
        <w:pStyle w:val="0"/>
        <w:spacing w:before="200" w:line-rule="auto"/>
        <w:ind w:firstLine="540"/>
        <w:jc w:val="both"/>
      </w:pPr>
      <w:r>
        <w:rPr>
          <w:sz w:val="20"/>
        </w:rPr>
        <w:t xml:space="preserve">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bookmarkStart w:id="195" w:name="P195"/>
    <w:bookmarkEnd w:id="195"/>
    <w:p>
      <w:pPr>
        <w:pStyle w:val="0"/>
        <w:spacing w:before="200" w:line-rule="auto"/>
        <w:ind w:firstLine="540"/>
        <w:jc w:val="both"/>
      </w:pPr>
      <w:r>
        <w:rPr>
          <w:sz w:val="20"/>
        </w:rP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w:history="0" r:id="rId89" w:tooltip="Приказ Минюста России от 30.09.2020 N 226 (ред. от 10.07.2023) &quo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quot; (вместе с &quot;Формами реестров регистрации нотариальных действий, нотариальных свидетельств, удостоверительных надписей на сделках и свидетельствуемых документах&quot;, &quot;Порядком оформления форм реестров регистрации нотариальных действий, нотариальных свидетельств, удост {КонсультантПлюс}">
        <w:r>
          <w:rPr>
            <w:sz w:val="20"/>
            <w:color w:val="0000ff"/>
          </w:rPr>
          <w:t xml:space="preserve">надпись</w:t>
        </w:r>
      </w:hyperlink>
      <w:r>
        <w:rPr>
          <w:sz w:val="20"/>
        </w:rP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w:history="0" r:id="rId9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документом</w:t>
        </w:r>
      </w:hyperlink>
      <w:r>
        <w:rPr>
          <w:sz w:val="20"/>
        </w:rPr>
        <w:t xml:space="preserve">, удостоверяющим личность.</w:t>
      </w:r>
    </w:p>
    <w:p>
      <w:pPr>
        <w:pStyle w:val="0"/>
        <w:spacing w:before="200" w:line-rule="auto"/>
        <w:ind w:firstLine="540"/>
        <w:jc w:val="both"/>
      </w:pPr>
      <w:r>
        <w:rPr>
          <w:sz w:val="20"/>
        </w:rPr>
        <w:t xml:space="preserve">Принимая от завещателя конверт с закрытым завещанием, нотариус обязан разъяснить завещателю содержание </w:t>
      </w:r>
      <w:hyperlink w:history="0" w:anchor="P194" w:tooltip="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
        <w:r>
          <w:rPr>
            <w:sz w:val="20"/>
            <w:color w:val="0000ff"/>
          </w:rPr>
          <w:t xml:space="preserve">пункта 2</w:t>
        </w:r>
      </w:hyperlink>
      <w:r>
        <w:rPr>
          <w:sz w:val="20"/>
        </w:rPr>
        <w:t xml:space="preserve"> настоящей статьи и </w:t>
      </w:r>
      <w:hyperlink w:history="0" w:anchor="P417" w:tooltip="Статья 1149. Право на обязательную долю в наследстве">
        <w:r>
          <w:rPr>
            <w:sz w:val="20"/>
            <w:color w:val="0000ff"/>
          </w:rPr>
          <w:t xml:space="preserve">статьи 1149</w:t>
        </w:r>
      </w:hyperlink>
      <w:r>
        <w:rPr>
          <w:sz w:val="20"/>
        </w:rPr>
        <w:t xml:space="preserve"> настоящего Кодекса и сделать об этом соответствующую надпись на втором конверте, а также выдать завещателю </w:t>
      </w:r>
      <w:hyperlink w:history="0" r:id="rId91" w:tooltip="Приказ Минюста России от 30.09.2020 N 226 (ред. от 10.07.2023) &quo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quot; (вместе с &quot;Формами реестров регистрации нотариальных действий, нотариальных свидетельств, удостоверительных надписей на сделках и свидетельствуемых документах&quot;, &quot;Порядком оформления форм реестров регистрации нотариальных действий, нотариальных свидетельств, удост {КонсультантПлюс}">
        <w:r>
          <w:rPr>
            <w:sz w:val="20"/>
            <w:color w:val="0000ff"/>
          </w:rPr>
          <w:t xml:space="preserve">документ</w:t>
        </w:r>
      </w:hyperlink>
      <w:r>
        <w:rPr>
          <w:sz w:val="20"/>
        </w:rPr>
        <w:t xml:space="preserve">, подтверждающий принятие закрытого завещания.</w:t>
      </w:r>
    </w:p>
    <w:p>
      <w:pPr>
        <w:pStyle w:val="0"/>
        <w:spacing w:before="200" w:line-rule="auto"/>
        <w:ind w:firstLine="540"/>
        <w:jc w:val="both"/>
      </w:pPr>
      <w:r>
        <w:rPr>
          <w:sz w:val="20"/>
        </w:rP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pPr>
        <w:pStyle w:val="0"/>
        <w:spacing w:before="200" w:line-rule="auto"/>
        <w:ind w:firstLine="540"/>
        <w:jc w:val="both"/>
      </w:pPr>
      <w:r>
        <w:rPr>
          <w:sz w:val="20"/>
        </w:rPr>
        <w:t xml:space="preserve">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pPr>
        <w:pStyle w:val="0"/>
        <w:jc w:val="both"/>
      </w:pPr>
      <w:r>
        <w:rPr>
          <w:sz w:val="20"/>
        </w:rPr>
        <w:t xml:space="preserve">(п. 5 в ред. Федерального </w:t>
      </w:r>
      <w:hyperlink w:history="0" r:id="rId9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pPr>
      <w:r>
        <w:rPr>
          <w:sz w:val="20"/>
        </w:rPr>
      </w:r>
    </w:p>
    <w:bookmarkStart w:id="201" w:name="P201"/>
    <w:bookmarkEnd w:id="201"/>
    <w:p>
      <w:pPr>
        <w:pStyle w:val="2"/>
        <w:outlineLvl w:val="2"/>
        <w:ind w:firstLine="540"/>
        <w:jc w:val="both"/>
      </w:pPr>
      <w:r>
        <w:rPr>
          <w:sz w:val="20"/>
        </w:rPr>
        <w:t xml:space="preserve">Статья 1127. Завещания, приравниваемые к нотариально удостоверенным завещаниям</w:t>
      </w:r>
    </w:p>
    <w:p>
      <w:pPr>
        <w:pStyle w:val="0"/>
      </w:pPr>
      <w:r>
        <w:rPr>
          <w:sz w:val="20"/>
        </w:rPr>
      </w:r>
    </w:p>
    <w:bookmarkStart w:id="203" w:name="P203"/>
    <w:bookmarkEnd w:id="203"/>
    <w:p>
      <w:pPr>
        <w:pStyle w:val="0"/>
        <w:ind w:firstLine="540"/>
        <w:jc w:val="both"/>
      </w:pPr>
      <w:r>
        <w:rPr>
          <w:sz w:val="20"/>
        </w:rPr>
        <w:t xml:space="preserve">1. Приравниваются к нотариально удостоверенным завещаниям:</w:t>
      </w:r>
    </w:p>
    <w:p>
      <w:pPr>
        <w:pStyle w:val="0"/>
        <w:spacing w:before="200" w:line-rule="auto"/>
        <w:ind w:firstLine="540"/>
        <w:jc w:val="both"/>
      </w:pPr>
      <w:r>
        <w:rPr>
          <w:sz w:val="20"/>
        </w:rPr>
        <w:t xml:space="preserve">1) 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организаций социального обслуживания;</w:t>
      </w:r>
    </w:p>
    <w:p>
      <w:pPr>
        <w:pStyle w:val="0"/>
        <w:jc w:val="both"/>
      </w:pPr>
      <w:r>
        <w:rPr>
          <w:sz w:val="20"/>
        </w:rPr>
        <w:t xml:space="preserve">(пп. 1 в ред. Федерального </w:t>
      </w:r>
      <w:hyperlink w:history="0" r:id="rId93"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03.04.2023 N 101-ФЗ)</w:t>
      </w:r>
    </w:p>
    <w:p>
      <w:pPr>
        <w:pStyle w:val="0"/>
        <w:spacing w:before="200" w:line-rule="auto"/>
        <w:ind w:firstLine="540"/>
        <w:jc w:val="both"/>
      </w:pPr>
      <w:r>
        <w:rPr>
          <w:sz w:val="20"/>
        </w:rPr>
        <w:t xml:space="preserve">2) завещания граждан, находящихся во время плавания на судах, плавающих под Государственным флагом Российской Федерации, </w:t>
      </w:r>
      <w:r>
        <w:rPr>
          <w:sz w:val="20"/>
        </w:rPr>
        <w:t xml:space="preserve">удостоверенные</w:t>
      </w:r>
      <w:r>
        <w:rPr>
          <w:sz w:val="20"/>
        </w:rPr>
        <w:t xml:space="preserve"> капитанами этих судов;</w:t>
      </w:r>
    </w:p>
    <w:p>
      <w:pPr>
        <w:pStyle w:val="0"/>
        <w:spacing w:before="200" w:line-rule="auto"/>
        <w:ind w:firstLine="540"/>
        <w:jc w:val="both"/>
      </w:pPr>
      <w:r>
        <w:rPr>
          <w:sz w:val="20"/>
        </w:rPr>
        <w:t xml:space="preserve">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pPr>
        <w:pStyle w:val="0"/>
        <w:jc w:val="both"/>
      </w:pPr>
      <w:r>
        <w:rPr>
          <w:sz w:val="20"/>
        </w:rPr>
        <w:t xml:space="preserve">(в ред. Федерального </w:t>
      </w:r>
      <w:hyperlink w:history="0" r:id="rId94" w:tooltip="Федеральный закон от 05.06.2012 N 51-ФЗ &quot;О внесении изменений в отдельные законодательные акты Российской Федерации в связи с принятием Федерального закона &quot;О регулировании деятельности российских граждан и российских юридических лиц в Антарктике&quot; {КонсультантПлюс}">
        <w:r>
          <w:rPr>
            <w:sz w:val="20"/>
            <w:color w:val="0000ff"/>
          </w:rPr>
          <w:t xml:space="preserve">закона</w:t>
        </w:r>
      </w:hyperlink>
      <w:r>
        <w:rPr>
          <w:sz w:val="20"/>
        </w:rPr>
        <w:t xml:space="preserve"> от 05.06.2012 N 51-ФЗ)</w:t>
      </w:r>
    </w:p>
    <w:p>
      <w:pPr>
        <w:pStyle w:val="0"/>
        <w:spacing w:before="200" w:line-rule="auto"/>
        <w:ind w:firstLine="540"/>
        <w:jc w:val="both"/>
      </w:pPr>
      <w:r>
        <w:rPr>
          <w:sz w:val="20"/>
        </w:rPr>
        <w:t xml:space="preserve">4) 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военно-учебных заведений;</w:t>
      </w:r>
    </w:p>
    <w:p>
      <w:pPr>
        <w:pStyle w:val="0"/>
        <w:jc w:val="both"/>
      </w:pPr>
      <w:r>
        <w:rPr>
          <w:sz w:val="20"/>
        </w:rPr>
        <w:t xml:space="preserve">(пп. 4 в ред. Федерального </w:t>
      </w:r>
      <w:hyperlink w:history="0" r:id="rId95"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03.04.2023 N 101-ФЗ)</w:t>
      </w:r>
    </w:p>
    <w:p>
      <w:pPr>
        <w:pStyle w:val="0"/>
        <w:spacing w:before="200" w:line-rule="auto"/>
        <w:ind w:firstLine="540"/>
        <w:jc w:val="both"/>
      </w:pPr>
      <w:r>
        <w:rPr>
          <w:sz w:val="20"/>
        </w:rPr>
        <w:t xml:space="preserve">5) завещания граждан, находящихся в местах лишения свободы, удостоверенные начальниками мест лишения свободы.</w:t>
      </w:r>
    </w:p>
    <w:p>
      <w:pPr>
        <w:pStyle w:val="0"/>
        <w:spacing w:before="200" w:line-rule="auto"/>
        <w:ind w:firstLine="540"/>
        <w:jc w:val="both"/>
      </w:pPr>
      <w:r>
        <w:rPr>
          <w:sz w:val="20"/>
        </w:rPr>
        <w:t xml:space="preserve">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pPr>
        <w:pStyle w:val="0"/>
        <w:spacing w:before="200" w:line-rule="auto"/>
        <w:ind w:firstLine="540"/>
        <w:jc w:val="both"/>
      </w:pPr>
      <w:r>
        <w:rPr>
          <w:sz w:val="20"/>
        </w:rPr>
        <w:t xml:space="preserve">В остальном к такому завещанию соответственно применяются правила </w:t>
      </w:r>
      <w:hyperlink w:history="0" w:anchor="P149" w:tooltip="Статья 1124. Общие правила, касающиеся формы и порядка совершения завещания">
        <w:r>
          <w:rPr>
            <w:sz w:val="20"/>
            <w:color w:val="0000ff"/>
          </w:rPr>
          <w:t xml:space="preserve">статей 1124</w:t>
        </w:r>
      </w:hyperlink>
      <w:r>
        <w:rPr>
          <w:sz w:val="20"/>
        </w:rPr>
        <w:t xml:space="preserve"> и </w:t>
      </w:r>
      <w:hyperlink w:history="0" w:anchor="P173" w:tooltip="Статья 1125. Нотариально удостоверенное завещание">
        <w:r>
          <w:rPr>
            <w:sz w:val="20"/>
            <w:color w:val="0000ff"/>
          </w:rPr>
          <w:t xml:space="preserve">1125</w:t>
        </w:r>
      </w:hyperlink>
      <w:r>
        <w:rPr>
          <w:sz w:val="20"/>
        </w:rPr>
        <w:t xml:space="preserve"> настоящего Кодекса.</w:t>
      </w:r>
    </w:p>
    <w:p>
      <w:pPr>
        <w:pStyle w:val="0"/>
        <w:spacing w:before="200" w:line-rule="auto"/>
        <w:ind w:firstLine="540"/>
        <w:jc w:val="both"/>
      </w:pPr>
      <w:r>
        <w:rPr>
          <w:sz w:val="20"/>
        </w:rPr>
        <w:t xml:space="preserve">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pPr>
        <w:pStyle w:val="0"/>
        <w:jc w:val="both"/>
      </w:pPr>
      <w:r>
        <w:rPr>
          <w:sz w:val="20"/>
        </w:rPr>
        <w:t xml:space="preserve">(в ред. Федерального </w:t>
      </w:r>
      <w:hyperlink w:history="0" r:id="rId96" w:tooltip="Федеральный закон от 29.04.2008 N 54-ФЗ &quot;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quot; {КонсультантПлюс}">
        <w:r>
          <w:rPr>
            <w:sz w:val="20"/>
            <w:color w:val="0000ff"/>
          </w:rPr>
          <w:t xml:space="preserve">закона</w:t>
        </w:r>
      </w:hyperlink>
      <w:r>
        <w:rPr>
          <w:sz w:val="20"/>
        </w:rPr>
        <w:t xml:space="preserve"> от 29.04.2008 N 54-ФЗ)</w:t>
      </w:r>
    </w:p>
    <w:p>
      <w:pPr>
        <w:pStyle w:val="0"/>
        <w:spacing w:before="200" w:line-rule="auto"/>
        <w:ind w:firstLine="540"/>
        <w:jc w:val="both"/>
      </w:pPr>
      <w:r>
        <w:rPr>
          <w:sz w:val="20"/>
        </w:rPr>
        <w:t xml:space="preserve">4. Если в каком-либо из случаев, предусмотренных </w:t>
      </w:r>
      <w:hyperlink w:history="0" w:anchor="P203" w:tooltip="1. Приравниваются к нотариально удостоверенным завещаниям:">
        <w:r>
          <w:rPr>
            <w:sz w:val="20"/>
            <w:color w:val="0000ff"/>
          </w:rPr>
          <w:t xml:space="preserve">пунктом 1</w:t>
        </w:r>
      </w:hyperlink>
      <w:r>
        <w:rPr>
          <w:sz w:val="20"/>
        </w:rP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pPr>
        <w:pStyle w:val="0"/>
        <w:spacing w:before="200" w:line-rule="auto"/>
        <w:ind w:firstLine="540"/>
        <w:jc w:val="both"/>
      </w:pPr>
      <w:r>
        <w:rPr>
          <w:sz w:val="20"/>
        </w:rPr>
        <w:t xml:space="preserve">5. Совместное завещание супругов и наследственный договор не могут быть удостоверены в порядке, предусмотренном настоящей статьей.</w:t>
      </w:r>
    </w:p>
    <w:p>
      <w:pPr>
        <w:pStyle w:val="0"/>
        <w:jc w:val="both"/>
      </w:pPr>
      <w:r>
        <w:rPr>
          <w:sz w:val="20"/>
        </w:rPr>
        <w:t xml:space="preserve">(п. 5 введен Федеральным </w:t>
      </w:r>
      <w:hyperlink w:history="0" r:id="rId9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наследовании вклада, распоряжение о котором сделано на случай смерти и оформлено до 01.03.2002, см. ФЗ от 26.11.2001 </w:t>
            </w:r>
            <w:hyperlink w:history="0" r:id="rId98" w:tooltip="Федеральный закон от 26.11.2001 N 147-ФЗ (ред. от 19.12.2022) &quot;О введении в действие части третьей Гражданского кодекса Российской Федерации&quot; {КонсультантПлюс}">
              <w:r>
                <w:rPr>
                  <w:sz w:val="20"/>
                  <w:color w:val="0000ff"/>
                </w:rPr>
                <w:t xml:space="preserve">N 147-ФЗ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 w:name="P222"/>
    <w:bookmarkEnd w:id="222"/>
    <w:p>
      <w:pPr>
        <w:pStyle w:val="2"/>
        <w:spacing w:before="260" w:line-rule="auto"/>
        <w:outlineLvl w:val="2"/>
        <w:ind w:firstLine="540"/>
        <w:jc w:val="both"/>
      </w:pPr>
      <w:r>
        <w:rPr>
          <w:sz w:val="20"/>
        </w:rPr>
        <w:t xml:space="preserve">Статья 1128. Завещательные распоряжения правами на денежные средства в банках</w:t>
      </w:r>
    </w:p>
    <w:p>
      <w:pPr>
        <w:pStyle w:val="0"/>
      </w:pPr>
      <w:r>
        <w:rPr>
          <w:sz w:val="20"/>
        </w:rPr>
      </w:r>
    </w:p>
    <w:p>
      <w:pPr>
        <w:pStyle w:val="0"/>
        <w:ind w:firstLine="540"/>
        <w:jc w:val="both"/>
      </w:pPr>
      <w:r>
        <w:rPr>
          <w:sz w:val="20"/>
        </w:rP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history="0" w:anchor="P149" w:tooltip="Статья 1124. Общие правила, касающиеся формы и порядка совершения завещания">
        <w:r>
          <w:rPr>
            <w:sz w:val="20"/>
            <w:color w:val="0000ff"/>
          </w:rPr>
          <w:t xml:space="preserve">статьями 1124</w:t>
        </w:r>
      </w:hyperlink>
      <w:r>
        <w:rPr>
          <w:sz w:val="20"/>
        </w:rPr>
        <w:t xml:space="preserve"> - </w:t>
      </w:r>
      <w:hyperlink w:history="0" w:anchor="P201" w:tooltip="Статья 1127. Завещания, приравниваемые к нотариально удостоверенным завещаниям">
        <w:r>
          <w:rPr>
            <w:sz w:val="20"/>
            <w:color w:val="0000ff"/>
          </w:rPr>
          <w:t xml:space="preserve">1127</w:t>
        </w:r>
      </w:hyperlink>
      <w:r>
        <w:rPr>
          <w:sz w:val="20"/>
        </w:rP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bookmarkStart w:id="225" w:name="P225"/>
    <w:bookmarkEnd w:id="225"/>
    <w:p>
      <w:pPr>
        <w:pStyle w:val="0"/>
        <w:spacing w:before="200" w:line-rule="auto"/>
        <w:ind w:firstLine="540"/>
        <w:jc w:val="both"/>
      </w:pPr>
      <w:r>
        <w:rPr>
          <w:sz w:val="20"/>
        </w:rP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w:history="0" r:id="rId99" w:tooltip="Постановление Правительства РФ от 27.05.2002 N 351 &quot;Об утверждении Правил совершения завещательных распоряжений правами на денежные средства в банках&quot; {КонсультантПлюс}">
        <w:r>
          <w:rPr>
            <w:sz w:val="20"/>
            <w:color w:val="0000ff"/>
          </w:rPr>
          <w:t xml:space="preserve">Порядок</w:t>
        </w:r>
      </w:hyperlink>
      <w:r>
        <w:rPr>
          <w:sz w:val="20"/>
        </w:rPr>
        <w:t xml:space="preserve"> совершения завещательных распоряжений денежными средствами в банках определяется Правительством Российской Федерации.</w:t>
      </w:r>
    </w:p>
    <w:p>
      <w:pPr>
        <w:pStyle w:val="0"/>
        <w:spacing w:before="200" w:line-rule="auto"/>
        <w:ind w:firstLine="540"/>
        <w:jc w:val="both"/>
      </w:pPr>
      <w:r>
        <w:rPr>
          <w:sz w:val="20"/>
        </w:rP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w:t>
      </w:r>
      <w:r>
        <w:rPr>
          <w:sz w:val="20"/>
        </w:rPr>
        <w:t xml:space="preserve">свидетельства</w:t>
      </w:r>
      <w:r>
        <w:rPr>
          <w:sz w:val="20"/>
        </w:rPr>
        <w:t xml:space="preserve"> о праве на наследство и в соответствии с ним, за исключением случаев, предусмотренных </w:t>
      </w:r>
      <w:hyperlink w:history="0" w:anchor="P649" w:tooltip="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
        <w:r>
          <w:rPr>
            <w:sz w:val="20"/>
            <w:color w:val="0000ff"/>
          </w:rPr>
          <w:t xml:space="preserve">пунктом 3 статьи 1174</w:t>
        </w:r>
      </w:hyperlink>
      <w:r>
        <w:rPr>
          <w:sz w:val="20"/>
        </w:rPr>
        <w:t xml:space="preserve"> настоящего Кодекса.</w:t>
      </w:r>
    </w:p>
    <w:p>
      <w:pPr>
        <w:pStyle w:val="0"/>
        <w:spacing w:before="200" w:line-rule="auto"/>
        <w:ind w:firstLine="540"/>
        <w:jc w:val="both"/>
      </w:pPr>
      <w:r>
        <w:rPr>
          <w:sz w:val="20"/>
        </w:rPr>
        <w:t xml:space="preserve">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 а также к Банку России, который осуществляет открытие и ведение счетов цифрового рубля. Порядок совершения завещательных распоряжений цифровыми рублями определяется Правительством Российской Федерации по согласованию с Банком России.</w:t>
      </w:r>
    </w:p>
    <w:p>
      <w:pPr>
        <w:pStyle w:val="0"/>
        <w:jc w:val="both"/>
      </w:pPr>
      <w:r>
        <w:rPr>
          <w:sz w:val="20"/>
        </w:rPr>
        <w:t xml:space="preserve">(в ред. Федерального </w:t>
      </w:r>
      <w:hyperlink w:history="0" r:id="rId100"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pPr>
      <w:r>
        <w:rPr>
          <w:sz w:val="20"/>
        </w:rPr>
      </w:r>
    </w:p>
    <w:bookmarkStart w:id="230" w:name="P230"/>
    <w:bookmarkEnd w:id="230"/>
    <w:p>
      <w:pPr>
        <w:pStyle w:val="2"/>
        <w:outlineLvl w:val="2"/>
        <w:ind w:firstLine="540"/>
        <w:jc w:val="both"/>
      </w:pPr>
      <w:r>
        <w:rPr>
          <w:sz w:val="20"/>
        </w:rPr>
        <w:t xml:space="preserve">Статья 1129. Завещание в чрезвычайных обстоятельствах</w:t>
      </w:r>
    </w:p>
    <w:p>
      <w:pPr>
        <w:pStyle w:val="0"/>
      </w:pPr>
      <w:r>
        <w:rPr>
          <w:sz w:val="20"/>
        </w:rPr>
      </w:r>
    </w:p>
    <w:bookmarkStart w:id="232" w:name="P232"/>
    <w:bookmarkEnd w:id="232"/>
    <w:p>
      <w:pPr>
        <w:pStyle w:val="0"/>
        <w:ind w:firstLine="540"/>
        <w:jc w:val="both"/>
      </w:pPr>
      <w:r>
        <w:rPr>
          <w:sz w:val="20"/>
        </w:rP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history="0" w:anchor="P149" w:tooltip="Статья 1124. Общие правила, касающиеся формы и порядка совершения завещания">
        <w:r>
          <w:rPr>
            <w:sz w:val="20"/>
            <w:color w:val="0000ff"/>
          </w:rPr>
          <w:t xml:space="preserve">статей 1124</w:t>
        </w:r>
      </w:hyperlink>
      <w:r>
        <w:rPr>
          <w:sz w:val="20"/>
        </w:rPr>
        <w:t xml:space="preserve"> - </w:t>
      </w:r>
      <w:hyperlink w:history="0" w:anchor="P222" w:tooltip="Статья 1128. Завещательные распоряжения правами на денежные средства в банках">
        <w:r>
          <w:rPr>
            <w:sz w:val="20"/>
            <w:color w:val="0000ff"/>
          </w:rPr>
          <w:t xml:space="preserve">1128</w:t>
        </w:r>
      </w:hyperlink>
      <w:r>
        <w:rPr>
          <w:sz w:val="20"/>
        </w:rPr>
        <w:t xml:space="preserve"> настоящего Кодекса, может изложить последнюю волю в отношении своего имущества в простой письменной форме.</w:t>
      </w:r>
    </w:p>
    <w:p>
      <w:pPr>
        <w:pStyle w:val="0"/>
        <w:spacing w:before="200" w:line-rule="auto"/>
        <w:ind w:firstLine="540"/>
        <w:jc w:val="both"/>
      </w:pPr>
      <w:r>
        <w:rPr>
          <w:sz w:val="20"/>
        </w:rPr>
        <w:t xml:space="preserve">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pPr>
        <w:pStyle w:val="0"/>
        <w:spacing w:before="200" w:line-rule="auto"/>
        <w:ind w:firstLine="540"/>
        <w:jc w:val="both"/>
      </w:pPr>
      <w:r>
        <w:rPr>
          <w:sz w:val="20"/>
        </w:rPr>
        <w:t xml:space="preserve">2. Завещание, совершенное в обстоятельствах, указанных в абзаце первом </w:t>
      </w:r>
      <w:hyperlink w:history="0" w:anchor="P232" w:tooltip="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атей 1124 - 1128 настоящего Кодекса, может изложить последнюю волю в отношении своего имущества в простой письменной форме.">
        <w:r>
          <w:rPr>
            <w:sz w:val="20"/>
            <w:color w:val="0000ff"/>
          </w:rPr>
          <w:t xml:space="preserve">пункта 1</w:t>
        </w:r>
      </w:hyperlink>
      <w:r>
        <w:rPr>
          <w:sz w:val="20"/>
        </w:rP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history="0" w:anchor="P149" w:tooltip="Статья 1124. Общие правила, касающиеся формы и порядка совершения завещания">
        <w:r>
          <w:rPr>
            <w:sz w:val="20"/>
            <w:color w:val="0000ff"/>
          </w:rPr>
          <w:t xml:space="preserve">статьями 1124</w:t>
        </w:r>
      </w:hyperlink>
      <w:r>
        <w:rPr>
          <w:sz w:val="20"/>
        </w:rPr>
        <w:t xml:space="preserve"> - </w:t>
      </w:r>
      <w:hyperlink w:history="0" w:anchor="P222" w:tooltip="Статья 1128. Завещательные распоряжения правами на денежные средства в банках">
        <w:r>
          <w:rPr>
            <w:sz w:val="20"/>
            <w:color w:val="0000ff"/>
          </w:rPr>
          <w:t xml:space="preserve">1128</w:t>
        </w:r>
      </w:hyperlink>
      <w:r>
        <w:rPr>
          <w:sz w:val="20"/>
        </w:rPr>
        <w:t xml:space="preserve"> настоящего Кодекса.</w:t>
      </w:r>
    </w:p>
    <w:p>
      <w:pPr>
        <w:pStyle w:val="0"/>
        <w:spacing w:before="200" w:line-rule="auto"/>
        <w:ind w:firstLine="540"/>
        <w:jc w:val="both"/>
      </w:pPr>
      <w:r>
        <w:rPr>
          <w:sz w:val="20"/>
        </w:rPr>
        <w:t xml:space="preserve">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pPr>
        <w:pStyle w:val="0"/>
        <w:spacing w:before="200" w:line-rule="auto"/>
        <w:ind w:firstLine="540"/>
        <w:jc w:val="both"/>
      </w:pPr>
      <w:r>
        <w:rPr>
          <w:sz w:val="20"/>
        </w:rPr>
        <w:t xml:space="preserve">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pPr>
        <w:pStyle w:val="0"/>
        <w:jc w:val="both"/>
      </w:pPr>
      <w:r>
        <w:rPr>
          <w:sz w:val="20"/>
        </w:rPr>
        <w:t xml:space="preserve">(п. 4 введен Федеральным </w:t>
      </w:r>
      <w:hyperlink w:history="0" r:id="rId10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pPr>
      <w:r>
        <w:rPr>
          <w:sz w:val="20"/>
        </w:rPr>
      </w:r>
    </w:p>
    <w:bookmarkStart w:id="239" w:name="P239"/>
    <w:bookmarkEnd w:id="239"/>
    <w:p>
      <w:pPr>
        <w:pStyle w:val="2"/>
        <w:outlineLvl w:val="2"/>
        <w:ind w:firstLine="540"/>
        <w:jc w:val="both"/>
      </w:pPr>
      <w:r>
        <w:rPr>
          <w:sz w:val="20"/>
        </w:rPr>
        <w:t xml:space="preserve">Статья 1130. Отмена и изменение завещания</w:t>
      </w:r>
    </w:p>
    <w:p>
      <w:pPr>
        <w:pStyle w:val="0"/>
      </w:pPr>
      <w:r>
        <w:rPr>
          <w:sz w:val="20"/>
        </w:rPr>
      </w:r>
    </w:p>
    <w:p>
      <w:pPr>
        <w:pStyle w:val="0"/>
        <w:ind w:firstLine="540"/>
        <w:jc w:val="both"/>
      </w:pPr>
      <w:r>
        <w:rPr>
          <w:sz w:val="20"/>
        </w:rPr>
        <w:t xml:space="preserve">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pPr>
        <w:pStyle w:val="0"/>
        <w:spacing w:before="200" w:line-rule="auto"/>
        <w:ind w:firstLine="540"/>
        <w:jc w:val="both"/>
      </w:pPr>
      <w:r>
        <w:rPr>
          <w:sz w:val="20"/>
        </w:rPr>
        <w:t xml:space="preserve">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pPr>
        <w:pStyle w:val="0"/>
        <w:spacing w:before="200" w:line-rule="auto"/>
        <w:ind w:firstLine="540"/>
        <w:jc w:val="both"/>
      </w:pPr>
      <w:r>
        <w:rPr>
          <w:sz w:val="20"/>
        </w:rPr>
        <w:t xml:space="preserve">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pPr>
        <w:pStyle w:val="0"/>
        <w:spacing w:before="200" w:line-rule="auto"/>
        <w:ind w:firstLine="540"/>
        <w:jc w:val="both"/>
      </w:pPr>
      <w:r>
        <w:rPr>
          <w:sz w:val="20"/>
        </w:rPr>
        <w:t xml:space="preserve">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pPr>
        <w:pStyle w:val="0"/>
        <w:spacing w:before="200" w:line-rule="auto"/>
        <w:ind w:firstLine="540"/>
        <w:jc w:val="both"/>
      </w:pPr>
      <w:r>
        <w:rPr>
          <w:sz w:val="20"/>
        </w:rPr>
        <w:t xml:space="preserve">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bookmarkStart w:id="246" w:name="P246"/>
    <w:bookmarkEnd w:id="246"/>
    <w:p>
      <w:pPr>
        <w:pStyle w:val="0"/>
        <w:spacing w:before="200" w:line-rule="auto"/>
        <w:ind w:firstLine="540"/>
        <w:jc w:val="both"/>
      </w:pPr>
      <w:r>
        <w:rPr>
          <w:sz w:val="20"/>
        </w:rPr>
        <w:t xml:space="preserve">3. В случае недействительности последующего завещания наследование осуществляется в соответствии с прежним завещанием.</w:t>
      </w:r>
    </w:p>
    <w:p>
      <w:pPr>
        <w:pStyle w:val="0"/>
        <w:spacing w:before="200" w:line-rule="auto"/>
        <w:ind w:firstLine="540"/>
        <w:jc w:val="both"/>
      </w:pPr>
      <w:r>
        <w:rPr>
          <w:sz w:val="20"/>
        </w:rP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history="0" w:anchor="P246" w:tooltip="3. В случае недействительности последующего завещания наследование осуществляется в соответствии с прежним завещанием.">
        <w:r>
          <w:rPr>
            <w:sz w:val="20"/>
            <w:color w:val="0000ff"/>
          </w:rPr>
          <w:t xml:space="preserve">пункта 3</w:t>
        </w:r>
      </w:hyperlink>
      <w:r>
        <w:rPr>
          <w:sz w:val="20"/>
        </w:rPr>
        <w:t xml:space="preserve"> настоящей статьи.</w:t>
      </w:r>
    </w:p>
    <w:p>
      <w:pPr>
        <w:pStyle w:val="0"/>
        <w:spacing w:before="200" w:line-rule="auto"/>
        <w:ind w:firstLine="540"/>
        <w:jc w:val="both"/>
      </w:pPr>
      <w:r>
        <w:rPr>
          <w:sz w:val="20"/>
        </w:rPr>
        <w:t xml:space="preserve">5. Завещанием, совершенным в чрезвычайных обстоятельствах </w:t>
      </w:r>
      <w:hyperlink w:history="0" w:anchor="P230" w:tooltip="Статья 1129. Завещание в чрезвычайных обстоятельствах">
        <w:r>
          <w:rPr>
            <w:sz w:val="20"/>
            <w:color w:val="0000ff"/>
          </w:rPr>
          <w:t xml:space="preserve">(статья 1129)</w:t>
        </w:r>
      </w:hyperlink>
      <w:r>
        <w:rPr>
          <w:sz w:val="20"/>
        </w:rPr>
        <w:t xml:space="preserve">, может быть отменено или изменено только такое же завещание.</w:t>
      </w:r>
    </w:p>
    <w:p>
      <w:pPr>
        <w:pStyle w:val="0"/>
        <w:spacing w:before="200" w:line-rule="auto"/>
        <w:ind w:firstLine="540"/>
        <w:jc w:val="both"/>
      </w:pPr>
      <w:r>
        <w:rPr>
          <w:sz w:val="20"/>
        </w:rPr>
        <w:t xml:space="preserve">6. Завещательным распоряжением в банке </w:t>
      </w:r>
      <w:hyperlink w:history="0" w:anchor="P222" w:tooltip="Статья 1128. Завещательные распоряжения правами на денежные средства в банках">
        <w:r>
          <w:rPr>
            <w:sz w:val="20"/>
            <w:color w:val="0000ff"/>
          </w:rPr>
          <w:t xml:space="preserve">(статья 1128)</w:t>
        </w:r>
      </w:hyperlink>
      <w:r>
        <w:rPr>
          <w:sz w:val="20"/>
        </w:rPr>
        <w:t xml:space="preserve"> может быть отменено или изменено только завещательное распоряжение правами на денежные средства в соответствующем банке.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завещаниям, совершенным до 01.03.2002, применяются правила об основаниях недействительности завещания, действовавшие на день совершения завещания (ФЗ от 26.11.2001 </w:t>
            </w:r>
            <w:hyperlink w:history="0" r:id="rId102" w:tooltip="Федеральный закон от 26.11.2001 N 147-ФЗ (ред. от 19.12.2022) &quot;О введении в действие части третьей Гражданского кодекса Российской Федерации&quot; {КонсультантПлюс}">
              <w:r>
                <w:rPr>
                  <w:sz w:val="20"/>
                  <w:color w:val="0000ff"/>
                </w:rPr>
                <w:t xml:space="preserve">N 147-ФЗ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1131. Недействительность завещания</w:t>
      </w:r>
    </w:p>
    <w:p>
      <w:pPr>
        <w:pStyle w:val="0"/>
      </w:pPr>
      <w:r>
        <w:rPr>
          <w:sz w:val="20"/>
        </w:rPr>
      </w:r>
    </w:p>
    <w:p>
      <w:pPr>
        <w:pStyle w:val="0"/>
        <w:ind w:firstLine="540"/>
        <w:jc w:val="both"/>
      </w:pPr>
      <w:r>
        <w:rPr>
          <w:sz w:val="20"/>
        </w:rPr>
        <w:t xml:space="preserve">1. При нарушении положений настоящего </w:t>
      </w:r>
      <w:r>
        <w:rPr>
          <w:sz w:val="20"/>
        </w:rPr>
        <w:t xml:space="preserve">Кодекса</w:t>
      </w:r>
      <w:r>
        <w:rPr>
          <w:sz w:val="20"/>
        </w:rPr>
        <w:t xml:space="preserve">,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pPr>
        <w:pStyle w:val="0"/>
        <w:spacing w:before="200" w:line-rule="auto"/>
        <w:ind w:firstLine="540"/>
        <w:jc w:val="both"/>
      </w:pPr>
      <w:r>
        <w:rPr>
          <w:sz w:val="20"/>
        </w:rPr>
        <w:t xml:space="preserve">2. Завещание может быть признано судом недействительным по иску лица, права или законные интересы которого нарушены этим завещанием.</w:t>
      </w:r>
    </w:p>
    <w:p>
      <w:pPr>
        <w:pStyle w:val="0"/>
        <w:spacing w:before="200" w:line-rule="auto"/>
        <w:ind w:firstLine="540"/>
        <w:jc w:val="both"/>
      </w:pPr>
      <w:r>
        <w:rPr>
          <w:sz w:val="20"/>
        </w:rPr>
        <w:t xml:space="preserve">Оспаривание завещания до открытия наследства не допускается.</w:t>
      </w:r>
    </w:p>
    <w:bookmarkStart w:id="258" w:name="P258"/>
    <w:bookmarkEnd w:id="258"/>
    <w:p>
      <w:pPr>
        <w:pStyle w:val="0"/>
        <w:spacing w:before="200" w:line-rule="auto"/>
        <w:ind w:firstLine="540"/>
        <w:jc w:val="both"/>
      </w:pPr>
      <w:r>
        <w:rPr>
          <w:sz w:val="20"/>
        </w:rPr>
        <w:t xml:space="preserve">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pPr>
        <w:pStyle w:val="0"/>
        <w:jc w:val="both"/>
      </w:pPr>
      <w:r>
        <w:rPr>
          <w:sz w:val="20"/>
        </w:rPr>
        <w:t xml:space="preserve">(абзац введен Федеральным </w:t>
      </w:r>
      <w:hyperlink w:history="0" r:id="rId10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spacing w:before="200" w:line-rule="auto"/>
        <w:ind w:firstLine="540"/>
        <w:jc w:val="both"/>
      </w:pPr>
      <w:r>
        <w:rPr>
          <w:sz w:val="20"/>
        </w:rPr>
        <w:t xml:space="preserve">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pPr>
        <w:pStyle w:val="0"/>
        <w:spacing w:before="200" w:line-rule="auto"/>
        <w:ind w:firstLine="540"/>
        <w:jc w:val="both"/>
      </w:pPr>
      <w:r>
        <w:rPr>
          <w:sz w:val="20"/>
        </w:rPr>
        <w:t xml:space="preserve">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pPr>
        <w:pStyle w:val="0"/>
        <w:spacing w:before="200" w:line-rule="auto"/>
        <w:ind w:firstLine="540"/>
        <w:jc w:val="both"/>
      </w:pPr>
      <w:r>
        <w:rPr>
          <w:sz w:val="20"/>
        </w:rPr>
        <w:t xml:space="preserve">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pPr>
        <w:pStyle w:val="0"/>
      </w:pPr>
      <w:r>
        <w:rPr>
          <w:sz w:val="20"/>
        </w:rPr>
      </w:r>
    </w:p>
    <w:p>
      <w:pPr>
        <w:pStyle w:val="2"/>
        <w:outlineLvl w:val="2"/>
        <w:ind w:firstLine="540"/>
        <w:jc w:val="both"/>
      </w:pPr>
      <w:r>
        <w:rPr>
          <w:sz w:val="20"/>
        </w:rPr>
        <w:t xml:space="preserve">Статья 1132. Толкование завещания</w:t>
      </w:r>
    </w:p>
    <w:p>
      <w:pPr>
        <w:pStyle w:val="0"/>
      </w:pPr>
      <w:r>
        <w:rPr>
          <w:sz w:val="20"/>
        </w:rPr>
      </w:r>
    </w:p>
    <w:p>
      <w:pPr>
        <w:pStyle w:val="0"/>
        <w:ind w:firstLine="540"/>
        <w:jc w:val="both"/>
      </w:pPr>
      <w:r>
        <w:rPr>
          <w:sz w:val="20"/>
        </w:rPr>
        <w:t xml:space="preserve">При толковании завещания нотариусом, </w:t>
      </w:r>
      <w:hyperlink w:history="0" w:anchor="P273" w:tooltip="Статья 1134. Исполнитель завещания">
        <w:r>
          <w:rPr>
            <w:sz w:val="20"/>
            <w:color w:val="0000ff"/>
          </w:rPr>
          <w:t xml:space="preserve">исполнителем завещания</w:t>
        </w:r>
      </w:hyperlink>
      <w:r>
        <w:rPr>
          <w:sz w:val="20"/>
        </w:rPr>
        <w:t xml:space="preserve"> или судом принимается во внимание буквальный смысл содержащихся в нем слов и выражений.</w:t>
      </w:r>
    </w:p>
    <w:p>
      <w:pPr>
        <w:pStyle w:val="0"/>
        <w:spacing w:before="200" w:line-rule="auto"/>
        <w:ind w:firstLine="540"/>
        <w:jc w:val="both"/>
      </w:pPr>
      <w:r>
        <w:rPr>
          <w:sz w:val="20"/>
        </w:rPr>
        <w:t xml:space="preserve">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pPr>
        <w:pStyle w:val="0"/>
      </w:pPr>
      <w:r>
        <w:rPr>
          <w:sz w:val="20"/>
        </w:rPr>
      </w:r>
    </w:p>
    <w:p>
      <w:pPr>
        <w:pStyle w:val="2"/>
        <w:outlineLvl w:val="2"/>
        <w:ind w:firstLine="540"/>
        <w:jc w:val="both"/>
      </w:pPr>
      <w:r>
        <w:rPr>
          <w:sz w:val="20"/>
        </w:rPr>
        <w:t xml:space="preserve">Статья 1133. Исполнение завещания</w:t>
      </w:r>
    </w:p>
    <w:p>
      <w:pPr>
        <w:pStyle w:val="0"/>
      </w:pPr>
      <w:r>
        <w:rPr>
          <w:sz w:val="20"/>
        </w:rPr>
      </w:r>
    </w:p>
    <w:p>
      <w:pPr>
        <w:pStyle w:val="0"/>
        <w:ind w:firstLine="540"/>
        <w:jc w:val="both"/>
      </w:pPr>
      <w:r>
        <w:rPr>
          <w:sz w:val="20"/>
        </w:rP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history="0" w:anchor="P273" w:tooltip="Статья 1134. Исполнитель завещания">
        <w:r>
          <w:rPr>
            <w:sz w:val="20"/>
            <w:color w:val="0000ff"/>
          </w:rPr>
          <w:t xml:space="preserve">(статья 1134)</w:t>
        </w:r>
      </w:hyperlink>
      <w:r>
        <w:rPr>
          <w:sz w:val="20"/>
        </w:rPr>
        <w:t xml:space="preserve">.</w:t>
      </w:r>
    </w:p>
    <w:p>
      <w:pPr>
        <w:pStyle w:val="0"/>
      </w:pPr>
      <w:r>
        <w:rPr>
          <w:sz w:val="20"/>
        </w:rPr>
      </w:r>
    </w:p>
    <w:bookmarkStart w:id="273" w:name="P273"/>
    <w:bookmarkEnd w:id="273"/>
    <w:p>
      <w:pPr>
        <w:pStyle w:val="2"/>
        <w:outlineLvl w:val="2"/>
        <w:ind w:firstLine="540"/>
        <w:jc w:val="both"/>
      </w:pPr>
      <w:r>
        <w:rPr>
          <w:sz w:val="20"/>
        </w:rPr>
        <w:t xml:space="preserve">Статья 1134. Исполнитель завещания</w:t>
      </w:r>
    </w:p>
    <w:p>
      <w:pPr>
        <w:pStyle w:val="0"/>
      </w:pPr>
      <w:r>
        <w:rPr>
          <w:sz w:val="20"/>
        </w:rPr>
      </w:r>
    </w:p>
    <w:bookmarkStart w:id="275" w:name="P275"/>
    <w:bookmarkEnd w:id="275"/>
    <w:p>
      <w:pPr>
        <w:pStyle w:val="0"/>
        <w:ind w:firstLine="540"/>
        <w:jc w:val="both"/>
      </w:pPr>
      <w:r>
        <w:rPr>
          <w:sz w:val="20"/>
        </w:rPr>
        <w:t xml:space="preserve">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pPr>
        <w:pStyle w:val="0"/>
        <w:spacing w:before="200" w:line-rule="auto"/>
        <w:ind w:firstLine="540"/>
        <w:jc w:val="both"/>
      </w:pPr>
      <w:r>
        <w:rPr>
          <w:sz w:val="20"/>
        </w:rPr>
        <w:t xml:space="preserve">Завещатель вправе в любое время произвести замену исполнителя завещания или отменить назначение исполнителя завещания </w:t>
      </w:r>
      <w:hyperlink w:history="0" w:anchor="P239" w:tooltip="Статья 1130. Отмена и изменение завещания">
        <w:r>
          <w:rPr>
            <w:sz w:val="20"/>
            <w:color w:val="0000ff"/>
          </w:rPr>
          <w:t xml:space="preserve">(статья 1130)</w:t>
        </w:r>
      </w:hyperlink>
      <w:r>
        <w:rPr>
          <w:sz w:val="20"/>
        </w:rPr>
        <w:t xml:space="preserve">.</w:t>
      </w:r>
    </w:p>
    <w:p>
      <w:pPr>
        <w:pStyle w:val="0"/>
        <w:spacing w:before="200" w:line-rule="auto"/>
        <w:ind w:firstLine="540"/>
        <w:jc w:val="both"/>
      </w:pPr>
      <w:r>
        <w:rPr>
          <w:sz w:val="20"/>
        </w:rPr>
        <w:t xml:space="preserve">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pPr>
        <w:pStyle w:val="0"/>
        <w:spacing w:before="200" w:line-rule="auto"/>
        <w:ind w:firstLine="540"/>
        <w:jc w:val="both"/>
      </w:pPr>
      <w:r>
        <w:rPr>
          <w:sz w:val="20"/>
        </w:rPr>
        <w:t xml:space="preserve">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pPr>
        <w:pStyle w:val="0"/>
        <w:jc w:val="both"/>
      </w:pPr>
      <w:r>
        <w:rPr>
          <w:sz w:val="20"/>
        </w:rPr>
        <w:t xml:space="preserve">(п. 1 в ред. Федерального </w:t>
      </w:r>
      <w:hyperlink w:history="0" r:id="rId104"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pPr>
        <w:pStyle w:val="0"/>
        <w:jc w:val="both"/>
      </w:pPr>
      <w:r>
        <w:rPr>
          <w:sz w:val="20"/>
        </w:rPr>
        <w:t xml:space="preserve">(в ред. Федерального </w:t>
      </w:r>
      <w:hyperlink w:history="0" r:id="rId105"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pPr>
      <w:r>
        <w:rPr>
          <w:sz w:val="20"/>
        </w:rPr>
      </w:r>
    </w:p>
    <w:p>
      <w:pPr>
        <w:pStyle w:val="2"/>
        <w:outlineLvl w:val="2"/>
        <w:ind w:firstLine="540"/>
        <w:jc w:val="both"/>
      </w:pPr>
      <w:r>
        <w:rPr>
          <w:sz w:val="20"/>
        </w:rPr>
        <w:t xml:space="preserve">Статья 1135. Полномочия исполнителя завещания</w:t>
      </w:r>
    </w:p>
    <w:p>
      <w:pPr>
        <w:pStyle w:val="0"/>
      </w:pPr>
      <w:r>
        <w:rPr>
          <w:sz w:val="20"/>
        </w:rPr>
      </w:r>
    </w:p>
    <w:p>
      <w:pPr>
        <w:pStyle w:val="0"/>
        <w:ind w:firstLine="540"/>
        <w:jc w:val="both"/>
      </w:pPr>
      <w:r>
        <w:rPr>
          <w:sz w:val="20"/>
        </w:rPr>
        <w:t xml:space="preserve">1. Полномочия исполнителя завещания основываются на завещании, которым он назначен исполнителем, и удостоверяются </w:t>
      </w:r>
      <w:hyperlink w:history="0" r:id="rId106" w:tooltip="Приказ Минюста России от 30.09.2020 N 226 (ред. от 10.07.2023) &quot;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quot; (вместе с &quot;Формами реестров регистрации нотариальных действий, нотариальных свидетельств, удостоверительных надписей на сделках и свидетельствуемых документах&quot;, &quot;Порядком оформления форм реестров регистрации нотариальных действий, нотариальных свидетельств, удост {КонсультантПлюс}">
        <w:r>
          <w:rPr>
            <w:sz w:val="20"/>
            <w:color w:val="0000ff"/>
          </w:rPr>
          <w:t xml:space="preserve">свидетельством</w:t>
        </w:r>
      </w:hyperlink>
      <w:r>
        <w:rPr>
          <w:sz w:val="20"/>
        </w:rPr>
        <w:t xml:space="preserve">, выдаваемым нотариусом.</w:t>
      </w:r>
    </w:p>
    <w:p>
      <w:pPr>
        <w:pStyle w:val="0"/>
        <w:spacing w:before="200" w:line-rule="auto"/>
        <w:ind w:firstLine="540"/>
        <w:jc w:val="both"/>
      </w:pPr>
      <w:r>
        <w:rPr>
          <w:sz w:val="20"/>
        </w:rPr>
        <w:t xml:space="preserve">2. Если в завещании не предусмотрено иное, исполнитель завещания должен принять необходимые для исполнения завещания меры, в том числе:</w:t>
      </w:r>
    </w:p>
    <w:p>
      <w:pPr>
        <w:pStyle w:val="0"/>
        <w:spacing w:before="200" w:line-rule="auto"/>
        <w:ind w:firstLine="540"/>
        <w:jc w:val="both"/>
      </w:pPr>
      <w:r>
        <w:rPr>
          <w:sz w:val="20"/>
        </w:rPr>
        <w:t xml:space="preserve">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pPr>
        <w:pStyle w:val="0"/>
        <w:spacing w:before="200" w:line-rule="auto"/>
        <w:ind w:firstLine="540"/>
        <w:jc w:val="both"/>
      </w:pPr>
      <w:r>
        <w:rPr>
          <w:sz w:val="20"/>
        </w:rPr>
        <w:t xml:space="preserve">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pPr>
        <w:pStyle w:val="0"/>
        <w:jc w:val="both"/>
      </w:pPr>
      <w:r>
        <w:rPr>
          <w:sz w:val="20"/>
        </w:rPr>
        <w:t xml:space="preserve">(пп. 2 в ред. Федерального </w:t>
      </w:r>
      <w:hyperlink w:history="0" r:id="rId107"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history="0" w:anchor="P716" w:tooltip="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
        <w:r>
          <w:rPr>
            <w:sz w:val="20"/>
            <w:color w:val="0000ff"/>
          </w:rPr>
          <w:t xml:space="preserve">(пункт 1 статьи 1183)</w:t>
        </w:r>
      </w:hyperlink>
      <w:r>
        <w:rPr>
          <w:sz w:val="20"/>
        </w:rPr>
        <w:t xml:space="preserve">;</w:t>
      </w:r>
    </w:p>
    <w:p>
      <w:pPr>
        <w:pStyle w:val="0"/>
        <w:spacing w:before="200" w:line-rule="auto"/>
        <w:ind w:firstLine="540"/>
        <w:jc w:val="both"/>
      </w:pPr>
      <w:r>
        <w:rPr>
          <w:sz w:val="20"/>
        </w:rPr>
        <w:t xml:space="preserve">4) исполнить завещательное возложение либо требовать от наследников исполнения завещательного отказа </w:t>
      </w:r>
      <w:hyperlink w:history="0" w:anchor="P302" w:tooltip="Статья 1137. Завещательный отказ">
        <w:r>
          <w:rPr>
            <w:sz w:val="20"/>
            <w:color w:val="0000ff"/>
          </w:rPr>
          <w:t xml:space="preserve">(статья 1137)</w:t>
        </w:r>
      </w:hyperlink>
      <w:r>
        <w:rPr>
          <w:sz w:val="20"/>
        </w:rPr>
        <w:t xml:space="preserve"> или завещательного возложения </w:t>
      </w:r>
      <w:hyperlink w:history="0" w:anchor="P320" w:tooltip="Статья 1139. Завещательное возложение">
        <w:r>
          <w:rPr>
            <w:sz w:val="20"/>
            <w:color w:val="0000ff"/>
          </w:rPr>
          <w:t xml:space="preserve">(статья 1139)</w:t>
        </w:r>
      </w:hyperlink>
      <w:r>
        <w:rPr>
          <w:sz w:val="20"/>
        </w:rPr>
        <w:t xml:space="preserve">.</w:t>
      </w:r>
    </w:p>
    <w:p>
      <w:pPr>
        <w:pStyle w:val="0"/>
        <w:spacing w:before="200" w:line-rule="auto"/>
        <w:ind w:firstLine="540"/>
        <w:jc w:val="both"/>
      </w:pPr>
      <w:r>
        <w:rPr>
          <w:sz w:val="20"/>
        </w:rPr>
        <w:t xml:space="preserve">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pPr>
        <w:pStyle w:val="0"/>
        <w:jc w:val="both"/>
      </w:pPr>
      <w:r>
        <w:rPr>
          <w:sz w:val="20"/>
        </w:rPr>
        <w:t xml:space="preserve">(п. 2.1 введен Федеральным </w:t>
      </w:r>
      <w:hyperlink w:history="0" r:id="rId108"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spacing w:before="200" w:line-rule="auto"/>
        <w:ind w:firstLine="540"/>
        <w:jc w:val="both"/>
      </w:pPr>
      <w:r>
        <w:rPr>
          <w:sz w:val="20"/>
        </w:rPr>
        <w:t xml:space="preserve">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pPr>
        <w:pStyle w:val="0"/>
        <w:spacing w:before="200" w:line-rule="auto"/>
        <w:ind w:firstLine="540"/>
        <w:jc w:val="both"/>
      </w:pPr>
      <w:r>
        <w:rPr>
          <w:sz w:val="20"/>
        </w:rP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history="0" w:anchor="P627" w:tooltip="Статья 1173. Доверительное управление наследственным имуществом">
        <w:r>
          <w:rPr>
            <w:sz w:val="20"/>
            <w:color w:val="0000ff"/>
          </w:rPr>
          <w:t xml:space="preserve">(статья 1173)</w:t>
        </w:r>
      </w:hyperlink>
      <w:r>
        <w:rPr>
          <w:sz w:val="20"/>
        </w:rPr>
        <w:t xml:space="preserve">. Исполнитель завещания может передавать осуществление доверительного управления третьему лицу, если это не запрещено завещанием.</w:t>
      </w:r>
    </w:p>
    <w:p>
      <w:pPr>
        <w:pStyle w:val="0"/>
        <w:jc w:val="both"/>
      </w:pPr>
      <w:r>
        <w:rPr>
          <w:sz w:val="20"/>
        </w:rPr>
        <w:t xml:space="preserve">(п. 4 введен Федеральным </w:t>
      </w:r>
      <w:hyperlink w:history="0" r:id="rId109"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pPr>
      <w:r>
        <w:rPr>
          <w:sz w:val="20"/>
        </w:rPr>
      </w:r>
    </w:p>
    <w:p>
      <w:pPr>
        <w:pStyle w:val="2"/>
        <w:outlineLvl w:val="2"/>
        <w:ind w:firstLine="540"/>
        <w:jc w:val="both"/>
      </w:pPr>
      <w:r>
        <w:rPr>
          <w:sz w:val="20"/>
        </w:rPr>
        <w:t xml:space="preserve">Статья 1136. Возмещение расходов, связанных с исполнением завещания</w:t>
      </w:r>
    </w:p>
    <w:p>
      <w:pPr>
        <w:pStyle w:val="0"/>
      </w:pPr>
      <w:r>
        <w:rPr>
          <w:sz w:val="20"/>
        </w:rPr>
      </w:r>
    </w:p>
    <w:p>
      <w:pPr>
        <w:pStyle w:val="0"/>
        <w:ind w:firstLine="540"/>
        <w:jc w:val="both"/>
      </w:pPr>
      <w:hyperlink w:history="0" w:anchor="P273" w:tooltip="Статья 1134. Исполнитель завещания">
        <w:r>
          <w:rPr>
            <w:sz w:val="20"/>
            <w:color w:val="0000ff"/>
          </w:rPr>
          <w:t xml:space="preserve">Исполнитель завещания</w:t>
        </w:r>
      </w:hyperlink>
      <w:r>
        <w:rPr>
          <w:sz w:val="20"/>
        </w:rP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pPr>
        <w:pStyle w:val="0"/>
      </w:pPr>
      <w:r>
        <w:rPr>
          <w:sz w:val="20"/>
        </w:rPr>
      </w:r>
    </w:p>
    <w:bookmarkStart w:id="302" w:name="P302"/>
    <w:bookmarkEnd w:id="302"/>
    <w:p>
      <w:pPr>
        <w:pStyle w:val="2"/>
        <w:outlineLvl w:val="2"/>
        <w:ind w:firstLine="540"/>
        <w:jc w:val="both"/>
      </w:pPr>
      <w:r>
        <w:rPr>
          <w:sz w:val="20"/>
        </w:rPr>
        <w:t xml:space="preserve">Статья 1137. Завещательный отказ</w:t>
      </w:r>
    </w:p>
    <w:p>
      <w:pPr>
        <w:pStyle w:val="0"/>
      </w:pPr>
      <w:r>
        <w:rPr>
          <w:sz w:val="20"/>
        </w:rPr>
      </w:r>
    </w:p>
    <w:p>
      <w:pPr>
        <w:pStyle w:val="0"/>
        <w:ind w:firstLine="540"/>
        <w:jc w:val="both"/>
      </w:pPr>
      <w:r>
        <w:rPr>
          <w:sz w:val="20"/>
        </w:rPr>
        <w:t xml:space="preserve">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pPr>
        <w:pStyle w:val="0"/>
        <w:spacing w:before="200" w:line-rule="auto"/>
        <w:ind w:firstLine="540"/>
        <w:jc w:val="both"/>
      </w:pPr>
      <w:r>
        <w:rPr>
          <w:sz w:val="20"/>
        </w:rPr>
        <w:t xml:space="preserve">Завещательный отказ должен быть установлен в завещании.</w:t>
      </w:r>
    </w:p>
    <w:p>
      <w:pPr>
        <w:pStyle w:val="0"/>
        <w:spacing w:before="200" w:line-rule="auto"/>
        <w:ind w:firstLine="540"/>
        <w:jc w:val="both"/>
      </w:pPr>
      <w:r>
        <w:rPr>
          <w:sz w:val="20"/>
        </w:rPr>
        <w:t xml:space="preserve">Содержание завещания может исчерпываться завещательным отказом.</w:t>
      </w:r>
    </w:p>
    <w:p>
      <w:pPr>
        <w:pStyle w:val="0"/>
        <w:spacing w:before="200" w:line-rule="auto"/>
        <w:ind w:firstLine="540"/>
        <w:jc w:val="both"/>
      </w:pPr>
      <w:r>
        <w:rPr>
          <w:sz w:val="20"/>
        </w:rPr>
        <w:t xml:space="preserve">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pPr>
        <w:pStyle w:val="0"/>
        <w:spacing w:before="200" w:line-rule="auto"/>
        <w:ind w:firstLine="540"/>
        <w:jc w:val="both"/>
      </w:pPr>
      <w:r>
        <w:rPr>
          <w:sz w:val="20"/>
        </w:rP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w:history="0" r:id="rId110" w:tooltip="&quot;Жилищный кодекс Российской Федерации&quot; от 29.12.2004 N 188-ФЗ (ред. от 08.08.2024) {КонсультантПлюс}">
        <w:r>
          <w:rPr>
            <w:sz w:val="20"/>
            <w:color w:val="0000ff"/>
          </w:rPr>
          <w:t xml:space="preserve">пользования</w:t>
        </w:r>
      </w:hyperlink>
      <w:r>
        <w:rPr>
          <w:sz w:val="20"/>
        </w:rPr>
        <w:t xml:space="preserve"> этим помещением или его определенной частью.</w:t>
      </w:r>
    </w:p>
    <w:p>
      <w:pPr>
        <w:pStyle w:val="0"/>
        <w:spacing w:before="200" w:line-rule="auto"/>
        <w:ind w:firstLine="540"/>
        <w:jc w:val="both"/>
      </w:pPr>
      <w:r>
        <w:rPr>
          <w:sz w:val="20"/>
        </w:rPr>
        <w:t xml:space="preserve">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pPr>
        <w:pStyle w:val="0"/>
        <w:spacing w:before="200" w:line-rule="auto"/>
        <w:ind w:firstLine="540"/>
        <w:jc w:val="both"/>
      </w:pPr>
      <w:r>
        <w:rPr>
          <w:sz w:val="20"/>
        </w:rPr>
        <w:t xml:space="preserve">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pPr>
        <w:pStyle w:val="0"/>
        <w:spacing w:before="200" w:line-rule="auto"/>
        <w:ind w:firstLine="540"/>
        <w:jc w:val="both"/>
      </w:pPr>
      <w:r>
        <w:rPr>
          <w:sz w:val="20"/>
        </w:rPr>
        <w:t xml:space="preserve">4. Право на получение завещательного отказа действует в </w:t>
      </w:r>
      <w:hyperlink w:history="0" r:id="rId111"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течение</w:t>
        </w:r>
      </w:hyperlink>
      <w:r>
        <w:rPr>
          <w:sz w:val="20"/>
        </w:rP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history="0" w:anchor="P92" w:tooltip="5. Правила настоящей статьи соответственно применяются к завещательному отказу (статья 1137).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
        <w:r>
          <w:rPr>
            <w:sz w:val="20"/>
            <w:color w:val="0000ff"/>
          </w:rPr>
          <w:t xml:space="preserve">пункта 5 статьи 1117</w:t>
        </w:r>
      </w:hyperlink>
      <w:r>
        <w:rPr>
          <w:sz w:val="20"/>
        </w:rPr>
        <w:t xml:space="preserve"> настоящего Кодекса.</w:t>
      </w:r>
    </w:p>
    <w:p>
      <w:pPr>
        <w:pStyle w:val="0"/>
      </w:pPr>
      <w:r>
        <w:rPr>
          <w:sz w:val="20"/>
        </w:rPr>
      </w:r>
    </w:p>
    <w:bookmarkStart w:id="313" w:name="P313"/>
    <w:bookmarkEnd w:id="313"/>
    <w:p>
      <w:pPr>
        <w:pStyle w:val="2"/>
        <w:outlineLvl w:val="2"/>
        <w:ind w:firstLine="540"/>
        <w:jc w:val="both"/>
      </w:pPr>
      <w:r>
        <w:rPr>
          <w:sz w:val="20"/>
        </w:rPr>
        <w:t xml:space="preserve">Статья 1138. Исполнение завещательного отказа</w:t>
      </w:r>
    </w:p>
    <w:p>
      <w:pPr>
        <w:pStyle w:val="0"/>
      </w:pPr>
      <w:r>
        <w:rPr>
          <w:sz w:val="20"/>
        </w:rPr>
      </w:r>
    </w:p>
    <w:p>
      <w:pPr>
        <w:pStyle w:val="0"/>
        <w:ind w:firstLine="540"/>
        <w:jc w:val="both"/>
      </w:pPr>
      <w:r>
        <w:rPr>
          <w:sz w:val="20"/>
        </w:rPr>
        <w:t xml:space="preserve">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pPr>
        <w:pStyle w:val="0"/>
        <w:spacing w:before="200" w:line-rule="auto"/>
        <w:ind w:firstLine="540"/>
        <w:jc w:val="both"/>
      </w:pPr>
      <w:r>
        <w:rPr>
          <w:sz w:val="20"/>
        </w:rPr>
        <w:t xml:space="preserve">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pPr>
        <w:pStyle w:val="0"/>
        <w:spacing w:before="200" w:line-rule="auto"/>
        <w:ind w:firstLine="540"/>
        <w:jc w:val="both"/>
      </w:pPr>
      <w:r>
        <w:rPr>
          <w:sz w:val="20"/>
        </w:rPr>
        <w:t xml:space="preserve">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pPr>
        <w:pStyle w:val="0"/>
        <w:spacing w:before="200" w:line-rule="auto"/>
        <w:ind w:firstLine="540"/>
        <w:jc w:val="both"/>
      </w:pPr>
      <w:r>
        <w:rPr>
          <w:sz w:val="20"/>
        </w:rP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history="0" w:anchor="P535" w:tooltip="Статья 1160. Право отказа от получения завещательного отказа">
        <w:r>
          <w:rPr>
            <w:sz w:val="20"/>
            <w:color w:val="0000ff"/>
          </w:rPr>
          <w:t xml:space="preserve">(статья 1160)</w:t>
        </w:r>
      </w:hyperlink>
      <w:r>
        <w:rPr>
          <w:sz w:val="20"/>
        </w:rP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history="0" w:anchor="P85" w:tooltip="Статья 1117. Недостойные наследники">
        <w:r>
          <w:rPr>
            <w:sz w:val="20"/>
            <w:color w:val="0000ff"/>
          </w:rPr>
          <w:t xml:space="preserve">статьи 1117</w:t>
        </w:r>
      </w:hyperlink>
      <w:r>
        <w:rPr>
          <w:sz w:val="20"/>
        </w:rP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pPr>
        <w:pStyle w:val="0"/>
      </w:pPr>
      <w:r>
        <w:rPr>
          <w:sz w:val="20"/>
        </w:rPr>
      </w:r>
    </w:p>
    <w:bookmarkStart w:id="320" w:name="P320"/>
    <w:bookmarkEnd w:id="320"/>
    <w:p>
      <w:pPr>
        <w:pStyle w:val="2"/>
        <w:outlineLvl w:val="2"/>
        <w:ind w:firstLine="540"/>
        <w:jc w:val="both"/>
      </w:pPr>
      <w:r>
        <w:rPr>
          <w:sz w:val="20"/>
        </w:rPr>
        <w:t xml:space="preserve">Статья 1139. Завещательное возложение</w:t>
      </w:r>
    </w:p>
    <w:p>
      <w:pPr>
        <w:pStyle w:val="0"/>
      </w:pPr>
      <w:r>
        <w:rPr>
          <w:sz w:val="20"/>
        </w:rPr>
      </w:r>
    </w:p>
    <w:p>
      <w:pPr>
        <w:pStyle w:val="0"/>
        <w:ind w:firstLine="540"/>
        <w:jc w:val="both"/>
      </w:pPr>
      <w:r>
        <w:rPr>
          <w:sz w:val="20"/>
        </w:rP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history="0" w:anchor="P273" w:tooltip="Статья 1134. Исполнитель завещания">
        <w:r>
          <w:rPr>
            <w:sz w:val="20"/>
            <w:color w:val="0000ff"/>
          </w:rPr>
          <w:t xml:space="preserve">исполнителя завещания</w:t>
        </w:r>
      </w:hyperlink>
      <w:r>
        <w:rPr>
          <w:sz w:val="20"/>
        </w:rPr>
        <w:t xml:space="preserve"> при условии выделения в завещании части наследственного имущества для исполнения завещательного возложения.</w:t>
      </w:r>
    </w:p>
    <w:p>
      <w:pPr>
        <w:pStyle w:val="0"/>
        <w:jc w:val="both"/>
      </w:pPr>
      <w:r>
        <w:rPr>
          <w:sz w:val="20"/>
        </w:rPr>
        <w:t xml:space="preserve">(в ред. Федерального </w:t>
      </w:r>
      <w:hyperlink w:history="0" r:id="rId112"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pPr>
        <w:pStyle w:val="0"/>
        <w:spacing w:before="200" w:line-rule="auto"/>
        <w:ind w:firstLine="540"/>
        <w:jc w:val="both"/>
      </w:pPr>
      <w:r>
        <w:rPr>
          <w:sz w:val="20"/>
        </w:rPr>
        <w:t xml:space="preserve">2. К завещательному возложению, предметом которого являются действия имущественного характера, соответственно применяются правила </w:t>
      </w:r>
      <w:hyperlink w:history="0" w:anchor="P313" w:tooltip="Статья 1138. Исполнение завещательного отказа">
        <w:r>
          <w:rPr>
            <w:sz w:val="20"/>
            <w:color w:val="0000ff"/>
          </w:rPr>
          <w:t xml:space="preserve">статьи 1138</w:t>
        </w:r>
      </w:hyperlink>
      <w:r>
        <w:rPr>
          <w:sz w:val="20"/>
        </w:rPr>
        <w:t xml:space="preserve"> настоящего Кодекса.</w:t>
      </w:r>
    </w:p>
    <w:p>
      <w:pPr>
        <w:pStyle w:val="0"/>
        <w:spacing w:before="200" w:line-rule="auto"/>
        <w:ind w:firstLine="540"/>
        <w:jc w:val="both"/>
      </w:pPr>
      <w:r>
        <w:rPr>
          <w:sz w:val="20"/>
        </w:rPr>
        <w:t xml:space="preserve">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pPr>
        <w:pStyle w:val="0"/>
      </w:pPr>
      <w:r>
        <w:rPr>
          <w:sz w:val="20"/>
        </w:rPr>
      </w:r>
    </w:p>
    <w:p>
      <w:pPr>
        <w:pStyle w:val="2"/>
        <w:outlineLvl w:val="2"/>
        <w:ind w:firstLine="540"/>
        <w:jc w:val="both"/>
      </w:pPr>
      <w:r>
        <w:rPr>
          <w:sz w:val="20"/>
        </w:rPr>
        <w:t xml:space="preserve">Статья 1140. Переход к другим наследникам обязанности исполнить завещательный отказ или завещательное возложение</w:t>
      </w:r>
    </w:p>
    <w:p>
      <w:pPr>
        <w:pStyle w:val="0"/>
      </w:pPr>
      <w:r>
        <w:rPr>
          <w:sz w:val="20"/>
        </w:rPr>
      </w:r>
    </w:p>
    <w:p>
      <w:pPr>
        <w:pStyle w:val="0"/>
        <w:ind w:firstLine="540"/>
        <w:jc w:val="both"/>
      </w:pPr>
      <w:r>
        <w:rPr>
          <w:sz w:val="20"/>
        </w:rPr>
        <w:t xml:space="preserve">Если вследствие обстоятельств, предусмотренных настоящим </w:t>
      </w:r>
      <w:r>
        <w:rPr>
          <w:sz w:val="20"/>
        </w:rPr>
        <w:t xml:space="preserve">Кодексом</w:t>
      </w:r>
      <w:r>
        <w:rPr>
          <w:sz w:val="20"/>
        </w:rPr>
        <w:t xml:space="preserve">,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pPr>
        <w:pStyle w:val="0"/>
        <w:ind w:firstLine="540"/>
        <w:jc w:val="both"/>
      </w:pPr>
      <w:r>
        <w:rPr>
          <w:sz w:val="20"/>
        </w:rPr>
      </w:r>
    </w:p>
    <w:p>
      <w:pPr>
        <w:pStyle w:val="2"/>
        <w:outlineLvl w:val="2"/>
        <w:ind w:firstLine="540"/>
        <w:jc w:val="both"/>
      </w:pPr>
      <w:r>
        <w:rPr>
          <w:sz w:val="20"/>
        </w:rPr>
        <w:t xml:space="preserve">Статья 1140.1. Наследственный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1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jc w:val="both"/>
      </w:pPr>
      <w:r>
        <w:rPr>
          <w:sz w:val="20"/>
        </w:rPr>
      </w:r>
    </w:p>
    <w:p>
      <w:pPr>
        <w:pStyle w:val="0"/>
        <w:ind w:firstLine="540"/>
        <w:jc w:val="both"/>
      </w:pPr>
      <w:r>
        <w:rPr>
          <w:sz w:val="20"/>
        </w:rPr>
        <w:t xml:space="preserve">1. Наследодатель вправе заключить с любым из лиц, которые могут призываться к наследованию </w:t>
      </w:r>
      <w:hyperlink w:history="0" w:anchor="P74" w:tooltip="Статья 1116. Лица, которые могут призываться к наследованию">
        <w:r>
          <w:rPr>
            <w:sz w:val="20"/>
            <w:color w:val="0000ff"/>
          </w:rPr>
          <w:t xml:space="preserve">(статья 1116)</w:t>
        </w:r>
      </w:hyperlink>
      <w:r>
        <w:rPr>
          <w:sz w:val="20"/>
        </w:rPr>
        <w:t xml:space="preserve">,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pPr>
        <w:pStyle w:val="0"/>
        <w:spacing w:before="200" w:line-rule="auto"/>
        <w:ind w:firstLine="540"/>
        <w:jc w:val="both"/>
      </w:pPr>
      <w:r>
        <w:rPr>
          <w:sz w:val="20"/>
        </w:rP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w:history="0" r:id="rId114" w:tooltip="&quot;Гражданский кодекс Российской Федерации (часть первая)&quot; от 30.11.1994 N 51-ФЗ (ред. от 08.08.2024) {КонсультантПлюс}">
        <w:r>
          <w:rPr>
            <w:sz w:val="20"/>
            <w:color w:val="0000ff"/>
          </w:rPr>
          <w:t xml:space="preserve">(статья 327.1)</w:t>
        </w:r>
      </w:hyperlink>
      <w:r>
        <w:rPr>
          <w:sz w:val="20"/>
        </w:rPr>
        <w:t xml:space="preserve">.</w:t>
      </w:r>
    </w:p>
    <w:p>
      <w:pPr>
        <w:pStyle w:val="0"/>
        <w:spacing w:before="200" w:line-rule="auto"/>
        <w:ind w:firstLine="540"/>
        <w:jc w:val="both"/>
      </w:pPr>
      <w:r>
        <w:rPr>
          <w:sz w:val="20"/>
        </w:rPr>
        <w:t xml:space="preserve">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pPr>
        <w:pStyle w:val="0"/>
        <w:spacing w:before="200" w:line-rule="auto"/>
        <w:ind w:firstLine="540"/>
        <w:jc w:val="both"/>
      </w:pPr>
      <w:r>
        <w:rPr>
          <w:sz w:val="20"/>
        </w:rPr>
        <w:t xml:space="preserve">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pPr>
        <w:pStyle w:val="0"/>
        <w:spacing w:before="200" w:line-rule="auto"/>
        <w:ind w:firstLine="540"/>
        <w:jc w:val="both"/>
      </w:pPr>
      <w:r>
        <w:rPr>
          <w:sz w:val="20"/>
        </w:rPr>
        <w:t xml:space="preserve">4. Возникающие из наследственного договора права и обязанности стороны наследственного договора неотчуждаемы и непередаваемы иным способом.</w:t>
      </w:r>
    </w:p>
    <w:bookmarkStart w:id="341" w:name="P341"/>
    <w:bookmarkEnd w:id="341"/>
    <w:p>
      <w:pPr>
        <w:pStyle w:val="0"/>
        <w:spacing w:before="200" w:line-rule="auto"/>
        <w:ind w:firstLine="540"/>
        <w:jc w:val="both"/>
      </w:pPr>
      <w:r>
        <w:rPr>
          <w:sz w:val="20"/>
        </w:rPr>
        <w:t xml:space="preserve">5. Наследственный договор, в котором участвуют супруги, а также лица, которые могут призываться к наследованию за каждым из супругов </w:t>
      </w:r>
      <w:hyperlink w:history="0" w:anchor="P74" w:tooltip="Статья 1116. Лица, которые могут призываться к наследованию">
        <w:r>
          <w:rPr>
            <w:sz w:val="20"/>
            <w:color w:val="0000ff"/>
          </w:rPr>
          <w:t xml:space="preserve">(статья 1116)</w:t>
        </w:r>
      </w:hyperlink>
      <w:r>
        <w:rPr>
          <w:sz w:val="20"/>
        </w:rPr>
        <w:t xml:space="preserve">,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pPr>
        <w:pStyle w:val="0"/>
        <w:spacing w:before="200" w:line-rule="auto"/>
        <w:ind w:firstLine="540"/>
        <w:jc w:val="both"/>
      </w:pPr>
      <w:r>
        <w:rPr>
          <w:sz w:val="20"/>
        </w:rPr>
        <w:t xml:space="preserve">Указанный в </w:t>
      </w:r>
      <w:hyperlink w:history="0" w:anchor="P341" w:tooltip="5. Наследственный договор, в котором участвуют супруги, а также лица, которые могут призываться к наследованию за каждым из супругов (статья 1116),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w:r>
          <w:rPr>
            <w:sz w:val="20"/>
            <w:color w:val="0000ff"/>
          </w:rPr>
          <w:t xml:space="preserve">абзаце первом</w:t>
        </w:r>
      </w:hyperlink>
      <w:r>
        <w:rPr>
          <w:sz w:val="20"/>
        </w:rP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pPr>
        <w:pStyle w:val="0"/>
        <w:spacing w:before="200" w:line-rule="auto"/>
        <w:ind w:firstLine="540"/>
        <w:jc w:val="both"/>
      </w:pPr>
      <w:r>
        <w:rPr>
          <w:sz w:val="20"/>
        </w:rPr>
        <w:t xml:space="preserve">Указанный в </w:t>
      </w:r>
      <w:hyperlink w:history="0" w:anchor="P341" w:tooltip="5. Наследственный договор, в котором участвуют супруги, а также лица, которые могут призываться к наследованию за каждым из супругов (статья 1116),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w:r>
          <w:rPr>
            <w:sz w:val="20"/>
            <w:color w:val="0000ff"/>
          </w:rPr>
          <w:t xml:space="preserve">абзаце первом</w:t>
        </w:r>
      </w:hyperlink>
      <w:r>
        <w:rPr>
          <w:sz w:val="20"/>
        </w:rP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pPr>
        <w:pStyle w:val="0"/>
        <w:spacing w:before="200" w:line-rule="auto"/>
        <w:ind w:firstLine="540"/>
        <w:jc w:val="both"/>
      </w:pPr>
      <w:r>
        <w:rPr>
          <w:sz w:val="20"/>
        </w:rPr>
        <w:t xml:space="preserve">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w:t>
      </w:r>
      <w:hyperlink w:history="0" w:anchor="P85" w:tooltip="Статья 1117. Недостойные наследники">
        <w:r>
          <w:rPr>
            <w:sz w:val="20"/>
            <w:color w:val="0000ff"/>
          </w:rPr>
          <w:t xml:space="preserve">(статья 1117)</w:t>
        </w:r>
      </w:hyperlink>
      <w:r>
        <w:rPr>
          <w:sz w:val="20"/>
        </w:rPr>
        <w:t xml:space="preserve">. В случае, предусмотренном </w:t>
      </w:r>
      <w:hyperlink w:history="0" w:anchor="P341" w:tooltip="5. Наследственный договор, в котором участвуют супруги, а также лица, которые могут призываться к наследованию за каждым из супругов (статья 1116),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w:r>
          <w:rPr>
            <w:sz w:val="20"/>
            <w:color w:val="0000ff"/>
          </w:rPr>
          <w:t xml:space="preserve">абзацем первым пункта 5</w:t>
        </w:r>
      </w:hyperlink>
      <w:r>
        <w:rPr>
          <w:sz w:val="20"/>
        </w:rPr>
        <w:t xml:space="preserve"> настоящей статьи, условия наследственного договора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pPr>
        <w:pStyle w:val="0"/>
        <w:spacing w:before="200" w:line-rule="auto"/>
        <w:ind w:firstLine="540"/>
        <w:jc w:val="both"/>
      </w:pPr>
      <w:r>
        <w:rPr>
          <w:sz w:val="20"/>
        </w:rPr>
        <w:t xml:space="preserve">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pPr>
        <w:pStyle w:val="0"/>
        <w:spacing w:before="200" w:line-rule="auto"/>
        <w:ind w:firstLine="540"/>
        <w:jc w:val="both"/>
      </w:pPr>
      <w:r>
        <w:rPr>
          <w:sz w:val="20"/>
        </w:rPr>
        <w:t xml:space="preserve">7. Наследственный договор должен быть подписан каждой из сторон наследственного договора и подлежит нотариальному </w:t>
      </w:r>
      <w:hyperlink w:history="0" r:id="rId115" w:tooltip="&quot;Методические рекомендации по удостоверению завещаний и наследственных договоров&quot; (утв. решением Правления ФНП от 02.03.2021, протокол N 03/21) {КонсультантПлюс}">
        <w:r>
          <w:rPr>
            <w:sz w:val="20"/>
            <w:color w:val="0000ff"/>
          </w:rPr>
          <w:t xml:space="preserve">удостоверению</w:t>
        </w:r>
      </w:hyperlink>
      <w:r>
        <w:rPr>
          <w:sz w:val="20"/>
        </w:rPr>
        <w:t xml:space="preserve">. В случае уклонения одной из сторон от нотариального удостоверения наследственного договора положения </w:t>
      </w:r>
      <w:hyperlink w:history="0" r:id="rId116" w:tooltip="&quot;Гражданский кодекс Российской Федерации (часть первая)&quot; от 30.11.1994 N 51-ФЗ (ред. от 08.08.2024) {КонсультантПлюс}">
        <w:r>
          <w:rPr>
            <w:sz w:val="20"/>
            <w:color w:val="0000ff"/>
          </w:rPr>
          <w:t xml:space="preserve">статьи 165</w:t>
        </w:r>
      </w:hyperlink>
      <w:r>
        <w:rPr>
          <w:sz w:val="20"/>
        </w:rPr>
        <w:t xml:space="preserve"> настоящего Кодекса не применяются.</w:t>
      </w:r>
    </w:p>
    <w:p>
      <w:pPr>
        <w:pStyle w:val="0"/>
        <w:spacing w:before="200" w:line-rule="auto"/>
        <w:ind w:firstLine="540"/>
        <w:jc w:val="both"/>
      </w:pPr>
      <w:r>
        <w:rPr>
          <w:sz w:val="20"/>
        </w:rPr>
        <w:t xml:space="preserve">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pPr>
        <w:pStyle w:val="0"/>
        <w:spacing w:before="200" w:line-rule="auto"/>
        <w:ind w:firstLine="540"/>
        <w:jc w:val="both"/>
      </w:pPr>
      <w:r>
        <w:rPr>
          <w:sz w:val="20"/>
        </w:rPr>
        <w:t xml:space="preserve">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pPr>
        <w:pStyle w:val="0"/>
        <w:spacing w:before="200" w:line-rule="auto"/>
        <w:ind w:firstLine="540"/>
        <w:jc w:val="both"/>
      </w:pPr>
      <w:r>
        <w:rPr>
          <w:sz w:val="20"/>
        </w:rPr>
        <w:t xml:space="preserve">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pPr>
        <w:pStyle w:val="0"/>
        <w:spacing w:before="200" w:line-rule="auto"/>
        <w:ind w:firstLine="540"/>
        <w:jc w:val="both"/>
      </w:pPr>
      <w:r>
        <w:rPr>
          <w:sz w:val="20"/>
        </w:rPr>
        <w:t xml:space="preserve">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pPr>
        <w:pStyle w:val="0"/>
        <w:spacing w:before="200" w:line-rule="auto"/>
        <w:ind w:firstLine="540"/>
        <w:jc w:val="both"/>
      </w:pPr>
      <w:r>
        <w:rPr>
          <w:sz w:val="20"/>
        </w:rPr>
        <w:t xml:space="preserve">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pPr>
        <w:pStyle w:val="0"/>
        <w:spacing w:before="200" w:line-rule="auto"/>
        <w:ind w:firstLine="540"/>
        <w:jc w:val="both"/>
      </w:pPr>
      <w:r>
        <w:rPr>
          <w:sz w:val="20"/>
        </w:rPr>
        <w:t xml:space="preserve">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pPr>
        <w:pStyle w:val="0"/>
        <w:spacing w:before="200" w:line-rule="auto"/>
        <w:ind w:firstLine="540"/>
        <w:jc w:val="both"/>
      </w:pPr>
      <w:r>
        <w:rPr>
          <w:sz w:val="20"/>
        </w:rPr>
        <w:t xml:space="preserve">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pPr>
        <w:pStyle w:val="0"/>
        <w:spacing w:before="200" w:line-rule="auto"/>
        <w:ind w:firstLine="540"/>
        <w:jc w:val="both"/>
      </w:pPr>
      <w:r>
        <w:rPr>
          <w:sz w:val="20"/>
        </w:rPr>
        <w:t xml:space="preserve">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pPr>
        <w:pStyle w:val="0"/>
        <w:spacing w:before="200" w:line-rule="auto"/>
        <w:ind w:firstLine="540"/>
        <w:jc w:val="both"/>
      </w:pPr>
      <w:r>
        <w:rPr>
          <w:sz w:val="20"/>
        </w:rPr>
        <w:t xml:space="preserve">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pPr>
        <w:pStyle w:val="0"/>
      </w:pPr>
      <w:r>
        <w:rPr>
          <w:sz w:val="20"/>
        </w:rPr>
      </w:r>
    </w:p>
    <w:p>
      <w:pPr>
        <w:pStyle w:val="2"/>
        <w:outlineLvl w:val="1"/>
        <w:jc w:val="center"/>
      </w:pPr>
      <w:r>
        <w:rPr>
          <w:sz w:val="20"/>
        </w:rPr>
        <w:t xml:space="preserve">Глава 63. НАСЛЕДОВАНИЕ ПО ЗАКОНУ</w:t>
      </w:r>
    </w:p>
    <w:p>
      <w:pPr>
        <w:pStyle w:val="0"/>
      </w:pPr>
      <w:r>
        <w:rPr>
          <w:sz w:val="20"/>
        </w:rPr>
      </w:r>
    </w:p>
    <w:p>
      <w:pPr>
        <w:pStyle w:val="2"/>
        <w:outlineLvl w:val="2"/>
        <w:ind w:firstLine="540"/>
        <w:jc w:val="both"/>
      </w:pPr>
      <w:r>
        <w:rPr>
          <w:sz w:val="20"/>
        </w:rPr>
        <w:t xml:space="preserve">Статья 1141. Общие положения</w:t>
      </w:r>
    </w:p>
    <w:p>
      <w:pPr>
        <w:pStyle w:val="0"/>
      </w:pPr>
      <w:r>
        <w:rPr>
          <w:sz w:val="20"/>
        </w:rPr>
      </w:r>
    </w:p>
    <w:p>
      <w:pPr>
        <w:pStyle w:val="0"/>
        <w:ind w:firstLine="540"/>
        <w:jc w:val="both"/>
      </w:pPr>
      <w:r>
        <w:rPr>
          <w:sz w:val="20"/>
        </w:rPr>
        <w:t xml:space="preserve">1. Наследники по закону призываются к наследованию в порядке очередности, предусмотренной </w:t>
      </w:r>
      <w:hyperlink w:history="0" w:anchor="P365" w:tooltip="Статья 1142. Наследники первой очереди">
        <w:r>
          <w:rPr>
            <w:sz w:val="20"/>
            <w:color w:val="0000ff"/>
          </w:rPr>
          <w:t xml:space="preserve">статьями 1142</w:t>
        </w:r>
      </w:hyperlink>
      <w:r>
        <w:rPr>
          <w:sz w:val="20"/>
        </w:rPr>
        <w:t xml:space="preserve"> - </w:t>
      </w:r>
      <w:hyperlink w:history="0" w:anchor="P380" w:tooltip="Статья 1145. Наследники последующих очередей">
        <w:r>
          <w:rPr>
            <w:sz w:val="20"/>
            <w:color w:val="0000ff"/>
          </w:rPr>
          <w:t xml:space="preserve">1145</w:t>
        </w:r>
      </w:hyperlink>
      <w:r>
        <w:rPr>
          <w:sz w:val="20"/>
        </w:rPr>
        <w:t xml:space="preserve"> и </w:t>
      </w:r>
      <w:hyperlink w:history="0" w:anchor="P409" w:tooltip="Статья 1148. Наследование нетрудоспособными иждивенцами наследодателя">
        <w:r>
          <w:rPr>
            <w:sz w:val="20"/>
            <w:color w:val="0000ff"/>
          </w:rPr>
          <w:t xml:space="preserve">1148</w:t>
        </w:r>
      </w:hyperlink>
      <w:r>
        <w:rPr>
          <w:sz w:val="20"/>
        </w:rPr>
        <w:t xml:space="preserve"> настоящего Кодекса.</w:t>
      </w:r>
    </w:p>
    <w:p>
      <w:pPr>
        <w:pStyle w:val="0"/>
        <w:spacing w:before="200" w:line-rule="auto"/>
        <w:ind w:firstLine="540"/>
        <w:jc w:val="both"/>
      </w:pPr>
      <w:r>
        <w:rPr>
          <w:sz w:val="20"/>
        </w:rP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history="0" w:anchor="P85" w:tooltip="Статья 1117. Недостойные наследники">
        <w:r>
          <w:rPr>
            <w:sz w:val="20"/>
            <w:color w:val="0000ff"/>
          </w:rPr>
          <w:t xml:space="preserve">(статья 1117)</w:t>
        </w:r>
      </w:hyperlink>
      <w:r>
        <w:rPr>
          <w:sz w:val="20"/>
        </w:rPr>
        <w:t xml:space="preserve">, либо лишены наследства </w:t>
      </w:r>
      <w:hyperlink w:history="0" w:anchor="P116" w:tooltip="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
        <w:r>
          <w:rPr>
            <w:sz w:val="20"/>
            <w:color w:val="0000ff"/>
          </w:rPr>
          <w:t xml:space="preserve">(пункт 1 статьи 1119)</w:t>
        </w:r>
      </w:hyperlink>
      <w:r>
        <w:rPr>
          <w:sz w:val="20"/>
        </w:rPr>
        <w:t xml:space="preserve">, либо никто из них не принял наследства, либо все они отказались от наследства.</w:t>
      </w:r>
    </w:p>
    <w:p>
      <w:pPr>
        <w:pStyle w:val="0"/>
        <w:spacing w:before="200" w:line-rule="auto"/>
        <w:ind w:firstLine="540"/>
        <w:jc w:val="both"/>
      </w:pPr>
      <w:r>
        <w:rPr>
          <w:sz w:val="20"/>
        </w:rPr>
        <w:t xml:space="preserve">2. Наследники одной очереди наследуют в равных долях, за исключением наследников, наследующих по праву представления </w:t>
      </w:r>
      <w:hyperlink w:history="0" w:anchor="P392" w:tooltip="Статья 1146. Наследование по праву представления">
        <w:r>
          <w:rPr>
            <w:sz w:val="20"/>
            <w:color w:val="0000ff"/>
          </w:rPr>
          <w:t xml:space="preserve">(статья 1146)</w:t>
        </w:r>
      </w:hyperlink>
      <w:r>
        <w:rPr>
          <w:sz w:val="20"/>
        </w:rPr>
        <w:t xml:space="preserve">.</w:t>
      </w:r>
    </w:p>
    <w:p>
      <w:pPr>
        <w:pStyle w:val="0"/>
      </w:pPr>
      <w:r>
        <w:rPr>
          <w:sz w:val="20"/>
        </w:rPr>
      </w:r>
    </w:p>
    <w:bookmarkStart w:id="365" w:name="P365"/>
    <w:bookmarkEnd w:id="365"/>
    <w:p>
      <w:pPr>
        <w:pStyle w:val="2"/>
        <w:outlineLvl w:val="2"/>
        <w:ind w:firstLine="540"/>
        <w:jc w:val="both"/>
      </w:pPr>
      <w:r>
        <w:rPr>
          <w:sz w:val="20"/>
        </w:rPr>
        <w:t xml:space="preserve">Статья 1142. Наследники первой очереди</w:t>
      </w:r>
    </w:p>
    <w:p>
      <w:pPr>
        <w:pStyle w:val="0"/>
      </w:pPr>
      <w:r>
        <w:rPr>
          <w:sz w:val="20"/>
        </w:rPr>
      </w:r>
    </w:p>
    <w:p>
      <w:pPr>
        <w:pStyle w:val="0"/>
        <w:ind w:firstLine="540"/>
        <w:jc w:val="both"/>
      </w:pPr>
      <w:r>
        <w:rPr>
          <w:sz w:val="20"/>
        </w:rPr>
        <w:t xml:space="preserve">1. Наследниками первой очереди по закону являются дети, супруг и родители наследодателя.</w:t>
      </w:r>
    </w:p>
    <w:bookmarkStart w:id="368" w:name="P368"/>
    <w:bookmarkEnd w:id="368"/>
    <w:p>
      <w:pPr>
        <w:pStyle w:val="0"/>
        <w:spacing w:before="200" w:line-rule="auto"/>
        <w:ind w:firstLine="540"/>
        <w:jc w:val="both"/>
      </w:pPr>
      <w:r>
        <w:rPr>
          <w:sz w:val="20"/>
        </w:rPr>
        <w:t xml:space="preserve">2. Внуки наследодателя и их потомки наследуют по </w:t>
      </w:r>
      <w:hyperlink w:history="0" w:anchor="P392" w:tooltip="Статья 1146. Наследование по праву представления">
        <w:r>
          <w:rPr>
            <w:sz w:val="20"/>
            <w:color w:val="0000ff"/>
          </w:rPr>
          <w:t xml:space="preserve">праву представления</w:t>
        </w:r>
      </w:hyperlink>
      <w:r>
        <w:rPr>
          <w:sz w:val="20"/>
        </w:rPr>
        <w:t xml:space="preserve">.</w:t>
      </w:r>
    </w:p>
    <w:p>
      <w:pPr>
        <w:pStyle w:val="0"/>
      </w:pPr>
      <w:r>
        <w:rPr>
          <w:sz w:val="20"/>
        </w:rPr>
      </w:r>
    </w:p>
    <w:bookmarkStart w:id="370" w:name="P370"/>
    <w:bookmarkEnd w:id="370"/>
    <w:p>
      <w:pPr>
        <w:pStyle w:val="2"/>
        <w:outlineLvl w:val="2"/>
        <w:ind w:firstLine="540"/>
        <w:jc w:val="both"/>
      </w:pPr>
      <w:r>
        <w:rPr>
          <w:sz w:val="20"/>
        </w:rPr>
        <w:t xml:space="preserve">Статья 1143. Наследники второй очереди</w:t>
      </w:r>
    </w:p>
    <w:p>
      <w:pPr>
        <w:pStyle w:val="0"/>
      </w:pPr>
      <w:r>
        <w:rPr>
          <w:sz w:val="20"/>
        </w:rPr>
      </w:r>
    </w:p>
    <w:p>
      <w:pPr>
        <w:pStyle w:val="0"/>
        <w:ind w:firstLine="540"/>
        <w:jc w:val="both"/>
      </w:pPr>
      <w:r>
        <w:rPr>
          <w:sz w:val="20"/>
        </w:rPr>
        <w:t xml:space="preserve">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bookmarkStart w:id="373" w:name="P373"/>
    <w:bookmarkEnd w:id="373"/>
    <w:p>
      <w:pPr>
        <w:pStyle w:val="0"/>
        <w:spacing w:before="200" w:line-rule="auto"/>
        <w:ind w:firstLine="540"/>
        <w:jc w:val="both"/>
      </w:pPr>
      <w:r>
        <w:rPr>
          <w:sz w:val="20"/>
        </w:rPr>
        <w:t xml:space="preserve">2. Дети полнородных и неполнородных братьев и сестер наследодателя (племянники и племянницы наследодателя) наследуют по </w:t>
      </w:r>
      <w:hyperlink w:history="0" w:anchor="P392" w:tooltip="Статья 1146. Наследование по праву представления">
        <w:r>
          <w:rPr>
            <w:sz w:val="20"/>
            <w:color w:val="0000ff"/>
          </w:rPr>
          <w:t xml:space="preserve">праву представления</w:t>
        </w:r>
      </w:hyperlink>
      <w:r>
        <w:rPr>
          <w:sz w:val="20"/>
        </w:rPr>
        <w:t xml:space="preserve">.</w:t>
      </w:r>
    </w:p>
    <w:p>
      <w:pPr>
        <w:pStyle w:val="0"/>
      </w:pPr>
      <w:r>
        <w:rPr>
          <w:sz w:val="20"/>
        </w:rPr>
      </w:r>
    </w:p>
    <w:bookmarkStart w:id="375" w:name="P375"/>
    <w:bookmarkEnd w:id="375"/>
    <w:p>
      <w:pPr>
        <w:pStyle w:val="2"/>
        <w:outlineLvl w:val="2"/>
        <w:ind w:firstLine="540"/>
        <w:jc w:val="both"/>
      </w:pPr>
      <w:r>
        <w:rPr>
          <w:sz w:val="20"/>
        </w:rPr>
        <w:t xml:space="preserve">Статья 1144. Наследники третьей очереди</w:t>
      </w:r>
    </w:p>
    <w:p>
      <w:pPr>
        <w:pStyle w:val="0"/>
      </w:pPr>
      <w:r>
        <w:rPr>
          <w:sz w:val="20"/>
        </w:rPr>
      </w:r>
    </w:p>
    <w:p>
      <w:pPr>
        <w:pStyle w:val="0"/>
        <w:ind w:firstLine="540"/>
        <w:jc w:val="both"/>
      </w:pPr>
      <w:r>
        <w:rPr>
          <w:sz w:val="20"/>
        </w:rPr>
        <w:t xml:space="preserve">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bookmarkStart w:id="378" w:name="P378"/>
    <w:bookmarkEnd w:id="378"/>
    <w:p>
      <w:pPr>
        <w:pStyle w:val="0"/>
        <w:spacing w:before="200" w:line-rule="auto"/>
        <w:ind w:firstLine="540"/>
        <w:jc w:val="both"/>
      </w:pPr>
      <w:r>
        <w:rPr>
          <w:sz w:val="20"/>
        </w:rPr>
        <w:t xml:space="preserve">2. Двоюродные братья и сестры наследодателя наследуют по </w:t>
      </w:r>
      <w:hyperlink w:history="0" w:anchor="P392" w:tooltip="Статья 1146. Наследование по праву представления">
        <w:r>
          <w:rPr>
            <w:sz w:val="20"/>
            <w:color w:val="0000ff"/>
          </w:rPr>
          <w:t xml:space="preserve">праву представления</w:t>
        </w:r>
      </w:hyperlink>
      <w:r>
        <w:rPr>
          <w:sz w:val="20"/>
        </w:rPr>
        <w:t xml:space="preserve">.</w:t>
      </w:r>
    </w:p>
    <w:p>
      <w:pPr>
        <w:pStyle w:val="0"/>
      </w:pPr>
      <w:r>
        <w:rPr>
          <w:sz w:val="20"/>
        </w:rPr>
      </w:r>
    </w:p>
    <w:bookmarkStart w:id="380" w:name="P380"/>
    <w:bookmarkEnd w:id="380"/>
    <w:p>
      <w:pPr>
        <w:pStyle w:val="2"/>
        <w:outlineLvl w:val="2"/>
        <w:ind w:firstLine="540"/>
        <w:jc w:val="both"/>
      </w:pPr>
      <w:r>
        <w:rPr>
          <w:sz w:val="20"/>
        </w:rPr>
        <w:t xml:space="preserve">Статья 1145. Наследники последующих очередей</w:t>
      </w:r>
    </w:p>
    <w:p>
      <w:pPr>
        <w:pStyle w:val="0"/>
      </w:pPr>
      <w:r>
        <w:rPr>
          <w:sz w:val="20"/>
        </w:rPr>
      </w:r>
    </w:p>
    <w:bookmarkStart w:id="382" w:name="P382"/>
    <w:bookmarkEnd w:id="382"/>
    <w:p>
      <w:pPr>
        <w:pStyle w:val="0"/>
        <w:ind w:firstLine="540"/>
        <w:jc w:val="both"/>
      </w:pPr>
      <w:r>
        <w:rPr>
          <w:sz w:val="20"/>
        </w:rPr>
        <w:t xml:space="preserve">1. Если нет наследников первой, второй и третьей очереди (</w:t>
      </w:r>
      <w:hyperlink w:history="0" w:anchor="P365" w:tooltip="Статья 1142. Наследники первой очереди">
        <w:r>
          <w:rPr>
            <w:sz w:val="20"/>
            <w:color w:val="0000ff"/>
          </w:rPr>
          <w:t xml:space="preserve">статьи 1142</w:t>
        </w:r>
      </w:hyperlink>
      <w:r>
        <w:rPr>
          <w:sz w:val="20"/>
        </w:rPr>
        <w:t xml:space="preserve"> - </w:t>
      </w:r>
      <w:hyperlink w:history="0" w:anchor="P375" w:tooltip="Статья 1144. Наследники третьей очереди">
        <w:r>
          <w:rPr>
            <w:sz w:val="20"/>
            <w:color w:val="0000ff"/>
          </w:rPr>
          <w:t xml:space="preserve">1144</w:t>
        </w:r>
      </w:hyperlink>
      <w:r>
        <w:rPr>
          <w:sz w:val="20"/>
        </w:rPr>
        <w:t xml:space="preserve">),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pPr>
        <w:pStyle w:val="0"/>
        <w:spacing w:before="200" w:line-rule="auto"/>
        <w:ind w:firstLine="540"/>
        <w:jc w:val="both"/>
      </w:pPr>
      <w:r>
        <w:rPr>
          <w:sz w:val="20"/>
        </w:rPr>
        <w:t xml:space="preserve">Степень родства определяется числом рождений, отделяющих родственников одного от другого. Рождение самого наследодателя в это число не входит.</w:t>
      </w:r>
    </w:p>
    <w:p>
      <w:pPr>
        <w:pStyle w:val="0"/>
        <w:spacing w:before="200" w:line-rule="auto"/>
        <w:ind w:firstLine="540"/>
        <w:jc w:val="both"/>
      </w:pPr>
      <w:r>
        <w:rPr>
          <w:sz w:val="20"/>
        </w:rPr>
        <w:t xml:space="preserve">2. В соответствии с </w:t>
      </w:r>
      <w:hyperlink w:history="0" w:anchor="P382" w:tooltip="1.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r>
          <w:rPr>
            <w:sz w:val="20"/>
            <w:color w:val="0000ff"/>
          </w:rPr>
          <w:t xml:space="preserve">пунктом 1</w:t>
        </w:r>
      </w:hyperlink>
      <w:r>
        <w:rPr>
          <w:sz w:val="20"/>
        </w:rPr>
        <w:t xml:space="preserve"> настоящей статьи призываются к наследованию:</w:t>
      </w:r>
    </w:p>
    <w:p>
      <w:pPr>
        <w:pStyle w:val="0"/>
        <w:spacing w:before="200" w:line-rule="auto"/>
        <w:ind w:firstLine="540"/>
        <w:jc w:val="both"/>
      </w:pPr>
      <w:r>
        <w:rPr>
          <w:sz w:val="20"/>
        </w:rPr>
        <w:t xml:space="preserve">в качестве наследников четвертой очереди родственники третьей степени родства - прадедушки и прабабушки наследодателя;</w:t>
      </w:r>
    </w:p>
    <w:p>
      <w:pPr>
        <w:pStyle w:val="0"/>
        <w:spacing w:before="200" w:line-rule="auto"/>
        <w:ind w:firstLine="540"/>
        <w:jc w:val="both"/>
      </w:pPr>
      <w:r>
        <w:rPr>
          <w:sz w:val="20"/>
        </w:rPr>
        <w:t xml:space="preserve">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pPr>
        <w:pStyle w:val="0"/>
        <w:spacing w:before="200" w:line-rule="auto"/>
        <w:ind w:firstLine="540"/>
        <w:jc w:val="both"/>
      </w:pPr>
      <w:r>
        <w:rPr>
          <w:sz w:val="20"/>
        </w:rPr>
        <w:t xml:space="preserve">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pPr>
        <w:pStyle w:val="0"/>
        <w:spacing w:before="200" w:line-rule="auto"/>
        <w:ind w:firstLine="540"/>
        <w:jc w:val="both"/>
      </w:pPr>
      <w:r>
        <w:rPr>
          <w:sz w:val="20"/>
        </w:rPr>
        <w:t xml:space="preserve">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ГК РФ (в ред. ФЗ от 30.03.2016 </w:t>
            </w:r>
            <w:hyperlink w:history="0" r:id="rId117"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см. </w:t>
            </w:r>
            <w:hyperlink w:history="0" r:id="rId118"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части 2 - 4 ст. 4</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2" w:name="P392"/>
    <w:bookmarkEnd w:id="392"/>
    <w:p>
      <w:pPr>
        <w:pStyle w:val="2"/>
        <w:spacing w:before="260" w:line-rule="auto"/>
        <w:outlineLvl w:val="2"/>
        <w:ind w:firstLine="540"/>
        <w:jc w:val="both"/>
      </w:pPr>
      <w:r>
        <w:rPr>
          <w:sz w:val="20"/>
        </w:rPr>
        <w:t xml:space="preserve">Статья 1146. Наследование по праву представления</w:t>
      </w:r>
    </w:p>
    <w:p>
      <w:pPr>
        <w:pStyle w:val="0"/>
      </w:pPr>
      <w:r>
        <w:rPr>
          <w:sz w:val="20"/>
        </w:rPr>
      </w:r>
    </w:p>
    <w:bookmarkStart w:id="394" w:name="P394"/>
    <w:bookmarkEnd w:id="394"/>
    <w:p>
      <w:pPr>
        <w:pStyle w:val="0"/>
        <w:ind w:firstLine="540"/>
        <w:jc w:val="both"/>
      </w:pPr>
      <w:r>
        <w:rPr>
          <w:sz w:val="20"/>
        </w:rPr>
        <w:t xml:space="preserve">1. Доля наследника по закону, умершего до открытия наследства или одновременно с наследодателем </w:t>
      </w:r>
      <w:hyperlink w:history="0" w:anchor="P66" w:tooltip="2. Граждане, умершие в один и тот же день, считаются в целях наследственного правопреемства умершими одновременно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
        <w:r>
          <w:rPr>
            <w:sz w:val="20"/>
            <w:color w:val="0000ff"/>
          </w:rPr>
          <w:t xml:space="preserve">(пункт 2 статьи 1114)</w:t>
        </w:r>
      </w:hyperlink>
      <w:r>
        <w:rPr>
          <w:sz w:val="20"/>
        </w:rPr>
        <w:t xml:space="preserve">, переходит по праву представления к его соответствующим потомкам в случаях, предусмотренных </w:t>
      </w:r>
      <w:hyperlink w:history="0" w:anchor="P368" w:tooltip="2. Внуки наследодателя и их потомки наследуют по праву представления.">
        <w:r>
          <w:rPr>
            <w:sz w:val="20"/>
            <w:color w:val="0000ff"/>
          </w:rPr>
          <w:t xml:space="preserve">пунктом 2 статьи 1142</w:t>
        </w:r>
      </w:hyperlink>
      <w:r>
        <w:rPr>
          <w:sz w:val="20"/>
        </w:rPr>
        <w:t xml:space="preserve">, </w:t>
      </w:r>
      <w:hyperlink w:history="0" w:anchor="P373" w:tooltip="2. Дети полнородных и неполнородных братьев и сестер наследодателя (племянники и племянницы наследодателя) наследуют по праву представления.">
        <w:r>
          <w:rPr>
            <w:sz w:val="20"/>
            <w:color w:val="0000ff"/>
          </w:rPr>
          <w:t xml:space="preserve">пунктом 2 статьи 1143</w:t>
        </w:r>
      </w:hyperlink>
      <w:r>
        <w:rPr>
          <w:sz w:val="20"/>
        </w:rPr>
        <w:t xml:space="preserve"> и </w:t>
      </w:r>
      <w:hyperlink w:history="0" w:anchor="P378" w:tooltip="2. Двоюродные братья и сестры наследодателя наследуют по праву представления.">
        <w:r>
          <w:rPr>
            <w:sz w:val="20"/>
            <w:color w:val="0000ff"/>
          </w:rPr>
          <w:t xml:space="preserve">пунктом 2 статьи 1144</w:t>
        </w:r>
      </w:hyperlink>
      <w:r>
        <w:rPr>
          <w:sz w:val="20"/>
        </w:rPr>
        <w:t xml:space="preserve"> настоящего Кодекса, и делится между ними поровну.</w:t>
      </w:r>
    </w:p>
    <w:p>
      <w:pPr>
        <w:pStyle w:val="0"/>
        <w:jc w:val="both"/>
      </w:pPr>
      <w:r>
        <w:rPr>
          <w:sz w:val="20"/>
        </w:rPr>
        <w:t xml:space="preserve">(в ред. Федерального </w:t>
      </w:r>
      <w:hyperlink w:history="0" r:id="rId119"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spacing w:before="200" w:line-rule="auto"/>
        <w:ind w:firstLine="540"/>
        <w:jc w:val="both"/>
      </w:pPr>
      <w:r>
        <w:rPr>
          <w:sz w:val="20"/>
        </w:rPr>
        <w:t xml:space="preserve">2. Не наследуют по праву представления потомки наследника по закону, лишенного наследодателем наследства </w:t>
      </w:r>
      <w:hyperlink w:history="0" w:anchor="P116" w:tooltip="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
        <w:r>
          <w:rPr>
            <w:sz w:val="20"/>
            <w:color w:val="0000ff"/>
          </w:rPr>
          <w:t xml:space="preserve">(пункт 1 статьи 1119)</w:t>
        </w:r>
      </w:hyperlink>
      <w:r>
        <w:rPr>
          <w:sz w:val="20"/>
        </w:rPr>
        <w:t xml:space="preserve">.</w:t>
      </w:r>
    </w:p>
    <w:p>
      <w:pPr>
        <w:pStyle w:val="0"/>
        <w:spacing w:before="200" w:line-rule="auto"/>
        <w:ind w:firstLine="540"/>
        <w:jc w:val="both"/>
      </w:pPr>
      <w:r>
        <w:rPr>
          <w:sz w:val="20"/>
        </w:rPr>
        <w:t xml:space="preserve">3. Не наследуют по праву представления потомки наследника, который умер до открытия наследства или одновременно с наследодателем </w:t>
      </w:r>
      <w:hyperlink w:history="0" w:anchor="P66" w:tooltip="2. Граждане, умершие в один и тот же день, считаются в целях наследственного правопреемства умершими одновременно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
        <w:r>
          <w:rPr>
            <w:sz w:val="20"/>
            <w:color w:val="0000ff"/>
          </w:rPr>
          <w:t xml:space="preserve">(пункт 2 статьи 1114)</w:t>
        </w:r>
      </w:hyperlink>
      <w:r>
        <w:rPr>
          <w:sz w:val="20"/>
        </w:rPr>
        <w:t xml:space="preserve"> и который не имел бы права наследовать в соответствии с </w:t>
      </w:r>
      <w:hyperlink w:history="0" w:anchor="P87" w:tooltip="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
        <w:r>
          <w:rPr>
            <w:sz w:val="20"/>
            <w:color w:val="0000ff"/>
          </w:rPr>
          <w:t xml:space="preserve">пунктом 1 статьи 1117</w:t>
        </w:r>
      </w:hyperlink>
      <w:r>
        <w:rPr>
          <w:sz w:val="20"/>
        </w:rPr>
        <w:t xml:space="preserve"> настоящего Кодекса.</w:t>
      </w:r>
    </w:p>
    <w:p>
      <w:pPr>
        <w:pStyle w:val="0"/>
        <w:jc w:val="both"/>
      </w:pPr>
      <w:r>
        <w:rPr>
          <w:sz w:val="20"/>
        </w:rPr>
        <w:t xml:space="preserve">(в ред. Федерального </w:t>
      </w:r>
      <w:hyperlink w:history="0" r:id="rId120"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pPr>
      <w:r>
        <w:rPr>
          <w:sz w:val="20"/>
        </w:rPr>
      </w:r>
    </w:p>
    <w:p>
      <w:pPr>
        <w:pStyle w:val="2"/>
        <w:outlineLvl w:val="2"/>
        <w:ind w:firstLine="540"/>
        <w:jc w:val="both"/>
      </w:pPr>
      <w:r>
        <w:rPr>
          <w:sz w:val="20"/>
        </w:rPr>
        <w:t xml:space="preserve">Статья 1147. Наследование усыновленными и усыновителями</w:t>
      </w:r>
    </w:p>
    <w:p>
      <w:pPr>
        <w:pStyle w:val="0"/>
      </w:pPr>
      <w:r>
        <w:rPr>
          <w:sz w:val="20"/>
        </w:rPr>
      </w:r>
    </w:p>
    <w:bookmarkStart w:id="402" w:name="P402"/>
    <w:bookmarkEnd w:id="402"/>
    <w:p>
      <w:pPr>
        <w:pStyle w:val="0"/>
        <w:ind w:firstLine="540"/>
        <w:jc w:val="both"/>
      </w:pPr>
      <w:r>
        <w:rPr>
          <w:sz w:val="20"/>
        </w:rPr>
        <w:t xml:space="preserve">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pPr>
        <w:pStyle w:val="0"/>
        <w:spacing w:before="200" w:line-rule="auto"/>
        <w:ind w:firstLine="540"/>
        <w:jc w:val="both"/>
      </w:pPr>
      <w:r>
        <w:rPr>
          <w:sz w:val="20"/>
        </w:rP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history="0" w:anchor="P404" w:tooltip="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
        <w:r>
          <w:rPr>
            <w:sz w:val="20"/>
            <w:color w:val="0000ff"/>
          </w:rPr>
          <w:t xml:space="preserve">пункте 3</w:t>
        </w:r>
      </w:hyperlink>
      <w:r>
        <w:rPr>
          <w:sz w:val="20"/>
        </w:rPr>
        <w:t xml:space="preserve"> настоящей статьи.</w:t>
      </w:r>
    </w:p>
    <w:bookmarkStart w:id="404" w:name="P404"/>
    <w:bookmarkEnd w:id="404"/>
    <w:p>
      <w:pPr>
        <w:pStyle w:val="0"/>
        <w:spacing w:before="200" w:line-rule="auto"/>
        <w:ind w:firstLine="540"/>
        <w:jc w:val="both"/>
      </w:pPr>
      <w:r>
        <w:rPr>
          <w:sz w:val="20"/>
        </w:rPr>
        <w:t xml:space="preserve">3. В случае, когда в соответствии с Семейным </w:t>
      </w:r>
      <w:hyperlink w:history="0" r:id="rId12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pPr>
        <w:pStyle w:val="0"/>
        <w:spacing w:before="200" w:line-rule="auto"/>
        <w:ind w:firstLine="540"/>
        <w:jc w:val="both"/>
      </w:pPr>
      <w:r>
        <w:rPr>
          <w:sz w:val="20"/>
        </w:rPr>
        <w:t xml:space="preserve">Наследование в соответствии с настоящим пунктом не исключает наследования в соответствии с </w:t>
      </w:r>
      <w:hyperlink w:history="0" w:anchor="P402" w:tooltip="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
        <w:r>
          <w:rPr>
            <w:sz w:val="20"/>
            <w:color w:val="0000ff"/>
          </w:rPr>
          <w:t xml:space="preserve">пунктом 1</w:t>
        </w:r>
      </w:hyperlink>
      <w:r>
        <w:rPr>
          <w:sz w:val="20"/>
        </w:rPr>
        <w:t xml:space="preserve"> настоящей статьи.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w:history="0" r:id="rId122" w:tooltip="Федеральный закон от 26.11.2001 N 147-ФЗ (ред. от 19.12.2022) &quot;О введении в действие части третьей Гражданского кодекса Российской Федерации&quot; {КонсультантПлюс}">
              <w:r>
                <w:rPr>
                  <w:sz w:val="20"/>
                  <w:color w:val="0000ff"/>
                </w:rPr>
                <w:t xml:space="preserve">N 147-ФЗ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9" w:name="P409"/>
    <w:bookmarkEnd w:id="409"/>
    <w:p>
      <w:pPr>
        <w:pStyle w:val="2"/>
        <w:spacing w:before="260" w:line-rule="auto"/>
        <w:outlineLvl w:val="2"/>
        <w:ind w:firstLine="540"/>
        <w:jc w:val="both"/>
      </w:pPr>
      <w:r>
        <w:rPr>
          <w:sz w:val="20"/>
        </w:rPr>
        <w:t xml:space="preserve">Статья 1148. Наследование нетрудоспособными иждивенцами наследодателя</w:t>
      </w:r>
    </w:p>
    <w:p>
      <w:pPr>
        <w:pStyle w:val="0"/>
      </w:pPr>
      <w:r>
        <w:rPr>
          <w:sz w:val="20"/>
        </w:rPr>
      </w:r>
    </w:p>
    <w:bookmarkStart w:id="411" w:name="P411"/>
    <w:bookmarkEnd w:id="411"/>
    <w:p>
      <w:pPr>
        <w:pStyle w:val="0"/>
        <w:ind w:firstLine="540"/>
        <w:jc w:val="both"/>
      </w:pPr>
      <w:r>
        <w:rPr>
          <w:sz w:val="20"/>
        </w:rPr>
        <w:t xml:space="preserve">1. Граждане, относящиеся к наследникам по закону, указанным в </w:t>
      </w:r>
      <w:hyperlink w:history="0" w:anchor="P370" w:tooltip="Статья 1143. Наследники второй очереди">
        <w:r>
          <w:rPr>
            <w:sz w:val="20"/>
            <w:color w:val="0000ff"/>
          </w:rPr>
          <w:t xml:space="preserve">статьях 1143</w:t>
        </w:r>
      </w:hyperlink>
      <w:r>
        <w:rPr>
          <w:sz w:val="20"/>
        </w:rPr>
        <w:t xml:space="preserve"> - </w:t>
      </w:r>
      <w:hyperlink w:history="0" w:anchor="P380" w:tooltip="Статья 1145. Наследники последующих очередей">
        <w:r>
          <w:rPr>
            <w:sz w:val="20"/>
            <w:color w:val="0000ff"/>
          </w:rPr>
          <w:t xml:space="preserve">1145</w:t>
        </w:r>
      </w:hyperlink>
      <w:r>
        <w:rPr>
          <w:sz w:val="20"/>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bookmarkStart w:id="412" w:name="P412"/>
    <w:bookmarkEnd w:id="412"/>
    <w:p>
      <w:pPr>
        <w:pStyle w:val="0"/>
        <w:spacing w:before="200" w:line-rule="auto"/>
        <w:ind w:firstLine="540"/>
        <w:jc w:val="both"/>
      </w:pPr>
      <w:r>
        <w:rPr>
          <w:sz w:val="20"/>
        </w:rPr>
        <w:t xml:space="preserve">2. К наследникам по закону относятся граждане, которые не входят в круг наследников, указанных в </w:t>
      </w:r>
      <w:hyperlink w:history="0" w:anchor="P365" w:tooltip="Статья 1142. Наследники первой очереди">
        <w:r>
          <w:rPr>
            <w:sz w:val="20"/>
            <w:color w:val="0000ff"/>
          </w:rPr>
          <w:t xml:space="preserve">статьях 1142</w:t>
        </w:r>
      </w:hyperlink>
      <w:r>
        <w:rPr>
          <w:sz w:val="20"/>
        </w:rPr>
        <w:t xml:space="preserve"> - </w:t>
      </w:r>
      <w:hyperlink w:history="0" w:anchor="P380" w:tooltip="Статья 1145. Наследники последующих очередей">
        <w:r>
          <w:rPr>
            <w:sz w:val="20"/>
            <w:color w:val="0000ff"/>
          </w:rPr>
          <w:t xml:space="preserve">1145</w:t>
        </w:r>
      </w:hyperlink>
      <w:r>
        <w:rPr>
          <w:sz w:val="20"/>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pPr>
        <w:pStyle w:val="0"/>
        <w:spacing w:before="200" w:line-rule="auto"/>
        <w:ind w:firstLine="540"/>
        <w:jc w:val="both"/>
      </w:pPr>
      <w:r>
        <w:rPr>
          <w:sz w:val="20"/>
        </w:rPr>
        <w:t xml:space="preserve">3. При отсутствии других наследников по закону указанные в </w:t>
      </w:r>
      <w:hyperlink w:history="0" w:anchor="P412" w:tooltip="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
        <w:r>
          <w:rPr>
            <w:sz w:val="20"/>
            <w:color w:val="0000ff"/>
          </w:rPr>
          <w:t xml:space="preserve">пункте 2</w:t>
        </w:r>
      </w:hyperlink>
      <w:r>
        <w:rPr>
          <w:sz w:val="20"/>
        </w:rPr>
        <w:t xml:space="preserve"> настоящей статьи нетрудоспособные иждивенцы наследодателя наследуют самостоятельно в качестве наследников восьмой очереди.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ст. 1149 применяются к завещаниям, совершенным после 01.03.2002, а также к завещаниям, совершенным в Республике Крым и г. Севастополе до 18.03.2014, в ДНР, ЛНР, Запорожской и Херсонской областях до 30.09.2022 - независимо от даты их совершения (ФЗ от 26.11.2001 </w:t>
            </w:r>
            <w:hyperlink w:history="0" r:id="rId123" w:tooltip="Федеральный закон от 26.11.2001 N 147-ФЗ (ред. от 19.12.2022) &quot;О введении в действие части третьей Гражданского кодекса Российской Федерации&quot; {КонсультантПлюс}">
              <w:r>
                <w:rPr>
                  <w:sz w:val="20"/>
                  <w:color w:val="0000ff"/>
                </w:rPr>
                <w:t xml:space="preserve">N 147-ФЗ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7" w:name="P417"/>
    <w:bookmarkEnd w:id="417"/>
    <w:p>
      <w:pPr>
        <w:pStyle w:val="2"/>
        <w:spacing w:before="260" w:line-rule="auto"/>
        <w:outlineLvl w:val="2"/>
        <w:ind w:firstLine="540"/>
        <w:jc w:val="both"/>
      </w:pPr>
      <w:r>
        <w:rPr>
          <w:sz w:val="20"/>
        </w:rPr>
        <w:t xml:space="preserve">Статья 1149. Право на обязательную долю в наследстве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w:history="0" r:id="rId124" w:tooltip="Федеральный закон от 26.11.2001 N 147-ФЗ (ред. от 19.12.2022) &quot;О введении в действие части третьей Гражданского кодекса Российской Федерации&quot; {КонсультантПлюс}">
              <w:r>
                <w:rPr>
                  <w:sz w:val="20"/>
                  <w:color w:val="0000ff"/>
                </w:rPr>
                <w:t xml:space="preserve">N 147-ФЗ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history="0" w:anchor="P411" w:tooltip="1. Граждане, относящиеся к наследникам по закону, указанным в статьях 1143 - 1145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r>
          <w:rPr>
            <w:sz w:val="20"/>
            <w:color w:val="0000ff"/>
          </w:rPr>
          <w:t xml:space="preserve">пунктов 1</w:t>
        </w:r>
      </w:hyperlink>
      <w:r>
        <w:rPr>
          <w:sz w:val="20"/>
        </w:rPr>
        <w:t xml:space="preserve"> и </w:t>
      </w:r>
      <w:hyperlink w:history="0" w:anchor="P412" w:tooltip="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
        <w:r>
          <w:rPr>
            <w:sz w:val="20"/>
            <w:color w:val="0000ff"/>
          </w:rPr>
          <w:t xml:space="preserve">2 статьи 1148</w:t>
        </w:r>
      </w:hyperlink>
      <w:r>
        <w:rPr>
          <w:sz w:val="20"/>
        </w:rP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w:history="0" r:id="rId125"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(обязательная доля)</w:t>
        </w:r>
      </w:hyperlink>
      <w:r>
        <w:rPr>
          <w:sz w:val="20"/>
        </w:rPr>
        <w:t xml:space="preserve">, если иное не предусмотрено настоящей статьей.</w:t>
      </w:r>
    </w:p>
    <w:p>
      <w:pPr>
        <w:pStyle w:val="0"/>
        <w:jc w:val="both"/>
      </w:pPr>
      <w:r>
        <w:rPr>
          <w:sz w:val="20"/>
        </w:rPr>
        <w:t xml:space="preserve">(в ред. Федерального </w:t>
      </w:r>
      <w:hyperlink w:history="0" r:id="rId126"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pPr>
        <w:pStyle w:val="0"/>
        <w:spacing w:before="200" w:line-rule="auto"/>
        <w:ind w:firstLine="540"/>
        <w:jc w:val="both"/>
      </w:pPr>
      <w:r>
        <w:rPr>
          <w:sz w:val="20"/>
        </w:rPr>
        <w:t xml:space="preserve">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pPr>
        <w:pStyle w:val="0"/>
        <w:spacing w:before="200" w:line-rule="auto"/>
        <w:ind w:firstLine="540"/>
        <w:jc w:val="both"/>
      </w:pPr>
      <w:r>
        <w:rPr>
          <w:sz w:val="20"/>
        </w:rPr>
        <w:t xml:space="preserve">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pPr>
        <w:pStyle w:val="0"/>
        <w:spacing w:before="200" w:line-rule="auto"/>
        <w:ind w:firstLine="540"/>
        <w:jc w:val="both"/>
      </w:pPr>
      <w:r>
        <w:rPr>
          <w:sz w:val="20"/>
        </w:rPr>
        <w:t xml:space="preserve">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pPr>
        <w:pStyle w:val="0"/>
        <w:spacing w:before="200" w:line-rule="auto"/>
        <w:ind w:firstLine="540"/>
        <w:jc w:val="both"/>
      </w:pPr>
      <w:r>
        <w:rPr>
          <w:sz w:val="20"/>
        </w:rPr>
        <w:t xml:space="preserve">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pPr>
        <w:pStyle w:val="0"/>
        <w:jc w:val="both"/>
      </w:pPr>
      <w:r>
        <w:rPr>
          <w:sz w:val="20"/>
        </w:rPr>
        <w:t xml:space="preserve">(п. 5 введен Федеральным </w:t>
      </w:r>
      <w:hyperlink w:history="0" r:id="rId127"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pPr>
      <w:r>
        <w:rPr>
          <w:sz w:val="20"/>
        </w:rPr>
      </w:r>
    </w:p>
    <w:p>
      <w:pPr>
        <w:pStyle w:val="2"/>
        <w:outlineLvl w:val="2"/>
        <w:ind w:firstLine="540"/>
        <w:jc w:val="both"/>
      </w:pPr>
      <w:r>
        <w:rPr>
          <w:sz w:val="20"/>
        </w:rPr>
        <w:t xml:space="preserve">Статья 1150. Права супруга при наследовании</w:t>
      </w:r>
    </w:p>
    <w:p>
      <w:pPr>
        <w:pStyle w:val="0"/>
      </w:pPr>
      <w:r>
        <w:rPr>
          <w:sz w:val="20"/>
        </w:rPr>
      </w:r>
    </w:p>
    <w:p>
      <w:pPr>
        <w:pStyle w:val="0"/>
        <w:ind w:firstLine="540"/>
        <w:jc w:val="both"/>
      </w:pPr>
      <w:r>
        <w:rPr>
          <w:sz w:val="20"/>
        </w:rP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w:history="0" r:id="rId128" w:tooltip="&quot;Гражданский кодекс Российской Федерации (часть первая)&quot; от 30.11.1994 N 51-ФЗ (ред. от 08.08.2024) {КонсультантПлюс}">
        <w:r>
          <w:rPr>
            <w:sz w:val="20"/>
            <w:color w:val="0000ff"/>
          </w:rPr>
          <w:t xml:space="preserve">статьей 256</w:t>
        </w:r>
      </w:hyperlink>
      <w:r>
        <w:rPr>
          <w:sz w:val="20"/>
        </w:rP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pPr>
        <w:pStyle w:val="0"/>
        <w:spacing w:before="200" w:line-rule="auto"/>
        <w:ind w:firstLine="540"/>
        <w:jc w:val="both"/>
      </w:pPr>
      <w:r>
        <w:rPr>
          <w:sz w:val="20"/>
        </w:rPr>
        <w:t xml:space="preserve">Иное может быть предусмотрено совместным завещанием супругов или наследственным договором.</w:t>
      </w:r>
    </w:p>
    <w:p>
      <w:pPr>
        <w:pStyle w:val="0"/>
        <w:jc w:val="both"/>
      </w:pPr>
      <w:r>
        <w:rPr>
          <w:sz w:val="20"/>
        </w:rPr>
        <w:t xml:space="preserve">(часть вторая введена Федеральным </w:t>
      </w:r>
      <w:hyperlink w:history="0" r:id="rId129"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pPr>
      <w:r>
        <w:rPr>
          <w:sz w:val="20"/>
        </w:rPr>
      </w:r>
    </w:p>
    <w:bookmarkStart w:id="436" w:name="P436"/>
    <w:bookmarkEnd w:id="436"/>
    <w:p>
      <w:pPr>
        <w:pStyle w:val="2"/>
        <w:outlineLvl w:val="2"/>
        <w:ind w:firstLine="540"/>
        <w:jc w:val="both"/>
      </w:pPr>
      <w:r>
        <w:rPr>
          <w:sz w:val="20"/>
        </w:rPr>
        <w:t xml:space="preserve">Статья 1151. Наследование выморочного имущества</w:t>
      </w:r>
    </w:p>
    <w:p>
      <w:pPr>
        <w:pStyle w:val="0"/>
      </w:pPr>
      <w:r>
        <w:rPr>
          <w:sz w:val="20"/>
        </w:rPr>
      </w:r>
    </w:p>
    <w:p>
      <w:pPr>
        <w:pStyle w:val="0"/>
        <w:ind w:firstLine="540"/>
        <w:jc w:val="both"/>
      </w:pPr>
      <w:r>
        <w:rPr>
          <w:sz w:val="20"/>
        </w:rP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history="0" w:anchor="P85" w:tooltip="Статья 1117. Недостойные наследники">
        <w:r>
          <w:rPr>
            <w:sz w:val="20"/>
            <w:color w:val="0000ff"/>
          </w:rPr>
          <w:t xml:space="preserve">(статья 1117)</w:t>
        </w:r>
      </w:hyperlink>
      <w:r>
        <w:rPr>
          <w:sz w:val="20"/>
        </w:rP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history="0" w:anchor="P516" w:tooltip="Статья 1158. Отказ от наследства в пользу других лиц и отказ от части наследства">
        <w:r>
          <w:rPr>
            <w:sz w:val="20"/>
            <w:color w:val="0000ff"/>
          </w:rPr>
          <w:t xml:space="preserve">(статья 1158)</w:t>
        </w:r>
      </w:hyperlink>
      <w:r>
        <w:rPr>
          <w:sz w:val="20"/>
        </w:rPr>
        <w:t xml:space="preserve">, имущество умершего считается выморочным.</w:t>
      </w:r>
    </w:p>
    <w:p>
      <w:pPr>
        <w:pStyle w:val="0"/>
        <w:spacing w:before="200" w:line-rule="auto"/>
        <w:ind w:firstLine="540"/>
        <w:jc w:val="both"/>
      </w:pPr>
      <w:r>
        <w:rPr>
          <w:sz w:val="20"/>
        </w:rPr>
        <w:t xml:space="preserve">2. В порядке наследования по закону в собственность городского или сельского поселения, муниципального района (в части межселенных территорий) либо муниципального, городского округа переходит следующее выморочное имущество, находящееся на соответствующей территории:</w:t>
      </w:r>
    </w:p>
    <w:p>
      <w:pPr>
        <w:pStyle w:val="0"/>
        <w:jc w:val="both"/>
      </w:pPr>
      <w:r>
        <w:rPr>
          <w:sz w:val="20"/>
        </w:rPr>
        <w:t xml:space="preserve">(в ред. Федерального </w:t>
      </w:r>
      <w:hyperlink w:history="0" r:id="rId130"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14.04.2023 N 121-ФЗ)</w:t>
      </w:r>
    </w:p>
    <w:bookmarkStart w:id="441" w:name="P441"/>
    <w:bookmarkEnd w:id="441"/>
    <w:p>
      <w:pPr>
        <w:pStyle w:val="0"/>
        <w:spacing w:before="200" w:line-rule="auto"/>
        <w:ind w:firstLine="540"/>
        <w:jc w:val="both"/>
      </w:pPr>
      <w:r>
        <w:rPr>
          <w:sz w:val="20"/>
        </w:rPr>
        <w:t xml:space="preserve">жилое помещение;</w:t>
      </w:r>
    </w:p>
    <w:bookmarkStart w:id="442" w:name="P442"/>
    <w:bookmarkEnd w:id="442"/>
    <w:p>
      <w:pPr>
        <w:pStyle w:val="0"/>
        <w:spacing w:before="200" w:line-rule="auto"/>
        <w:ind w:firstLine="540"/>
        <w:jc w:val="both"/>
      </w:pPr>
      <w:r>
        <w:rPr>
          <w:sz w:val="20"/>
        </w:rPr>
        <w:t xml:space="preserve">земельный участок, а также расположенные на нем здания, сооружения, иные объекты недвижимого имущества;</w:t>
      </w:r>
    </w:p>
    <w:p>
      <w:pPr>
        <w:pStyle w:val="0"/>
        <w:spacing w:before="200" w:line-rule="auto"/>
        <w:ind w:firstLine="540"/>
        <w:jc w:val="both"/>
      </w:pPr>
      <w:r>
        <w:rPr>
          <w:sz w:val="20"/>
        </w:rPr>
        <w:t xml:space="preserve">доля в праве общей долевой собственности на указанные в </w:t>
      </w:r>
      <w:hyperlink w:history="0" w:anchor="P441" w:tooltip="жилое помещение;">
        <w:r>
          <w:rPr>
            <w:sz w:val="20"/>
            <w:color w:val="0000ff"/>
          </w:rPr>
          <w:t xml:space="preserve">абзацах втором</w:t>
        </w:r>
      </w:hyperlink>
      <w:r>
        <w:rPr>
          <w:sz w:val="20"/>
        </w:rPr>
        <w:t xml:space="preserve"> и </w:t>
      </w:r>
      <w:hyperlink w:history="0" w:anchor="P442" w:tooltip="земельный участок, а также расположенные на нем здания, сооружения, иные объекты недвижимого имущества;">
        <w:r>
          <w:rPr>
            <w:sz w:val="20"/>
            <w:color w:val="0000ff"/>
          </w:rPr>
          <w:t xml:space="preserve">третьем</w:t>
        </w:r>
      </w:hyperlink>
      <w:r>
        <w:rPr>
          <w:sz w:val="20"/>
        </w:rPr>
        <w:t xml:space="preserve"> настоящего пункта объекты недвижимого имущества.</w:t>
      </w:r>
    </w:p>
    <w:p>
      <w:pPr>
        <w:pStyle w:val="0"/>
        <w:spacing w:before="200" w:line-rule="auto"/>
        <w:ind w:firstLine="540"/>
        <w:jc w:val="both"/>
      </w:pPr>
      <w:r>
        <w:rPr>
          <w:sz w:val="20"/>
        </w:rPr>
        <w:t xml:space="preserve">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pPr>
        <w:pStyle w:val="0"/>
        <w:jc w:val="both"/>
      </w:pPr>
      <w:r>
        <w:rPr>
          <w:sz w:val="20"/>
        </w:rPr>
        <w:t xml:space="preserve">(в ред. Федерального </w:t>
      </w:r>
      <w:hyperlink w:history="0" r:id="rId131"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spacing w:before="200" w:line-rule="auto"/>
        <w:ind w:firstLine="540"/>
        <w:jc w:val="both"/>
      </w:pPr>
      <w:r>
        <w:rPr>
          <w:sz w:val="20"/>
        </w:rPr>
        <w:t xml:space="preserve">Жилое помещение, указанное в </w:t>
      </w:r>
      <w:hyperlink w:history="0" w:anchor="P441" w:tooltip="жилое помещение;">
        <w:r>
          <w:rPr>
            <w:sz w:val="20"/>
            <w:color w:val="0000ff"/>
          </w:rPr>
          <w:t xml:space="preserve">абзаце втором</w:t>
        </w:r>
      </w:hyperlink>
      <w:r>
        <w:rPr>
          <w:sz w:val="20"/>
        </w:rPr>
        <w:t xml:space="preserve"> настоящего пункта, включается в соответствующий жилищный фонд социального использования.</w:t>
      </w:r>
    </w:p>
    <w:p>
      <w:pPr>
        <w:pStyle w:val="0"/>
        <w:spacing w:before="200" w:line-rule="auto"/>
        <w:ind w:firstLine="540"/>
        <w:jc w:val="both"/>
      </w:pPr>
      <w:r>
        <w:rPr>
          <w:sz w:val="20"/>
        </w:rPr>
        <w:t xml:space="preserve">Иное выморочное имущество переходит в порядке наследования по закону в собственность Российской Федерации.</w:t>
      </w:r>
    </w:p>
    <w:p>
      <w:pPr>
        <w:pStyle w:val="0"/>
        <w:jc w:val="both"/>
      </w:pPr>
      <w:r>
        <w:rPr>
          <w:sz w:val="20"/>
        </w:rPr>
        <w:t xml:space="preserve">(п. 2 в ред. Федерального </w:t>
      </w:r>
      <w:hyperlink w:history="0" r:id="rId132" w:tooltip="Федеральный закон от 23.07.2013 N 223-ФЗ &quot;О внесении изменения в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23.07.2013 N 223-ФЗ)</w:t>
      </w:r>
    </w:p>
    <w:p>
      <w:pPr>
        <w:pStyle w:val="0"/>
        <w:spacing w:before="200" w:line-rule="auto"/>
        <w:ind w:firstLine="540"/>
        <w:jc w:val="both"/>
      </w:pPr>
      <w:r>
        <w:rPr>
          <w:sz w:val="20"/>
        </w:rPr>
        <w:t xml:space="preserve">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pPr>
        <w:pStyle w:val="0"/>
        <w:jc w:val="both"/>
      </w:pPr>
      <w:r>
        <w:rPr>
          <w:sz w:val="20"/>
        </w:rPr>
        <w:t xml:space="preserve">(в ред. Федерального </w:t>
      </w:r>
      <w:hyperlink w:history="0" r:id="rId133" w:tooltip="Федеральный закон от 29.11.2007 N 281-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29.11.2007 N 281-ФЗ)</w:t>
      </w:r>
    </w:p>
    <w:p>
      <w:pPr>
        <w:pStyle w:val="0"/>
      </w:pPr>
      <w:r>
        <w:rPr>
          <w:sz w:val="20"/>
        </w:rPr>
      </w:r>
    </w:p>
    <w:p>
      <w:pPr>
        <w:pStyle w:val="2"/>
        <w:outlineLvl w:val="1"/>
        <w:jc w:val="center"/>
      </w:pPr>
      <w:r>
        <w:rPr>
          <w:sz w:val="20"/>
        </w:rPr>
        <w:t xml:space="preserve">Глава 64. ПРИОБРЕТЕНИЕ НАСЛЕДСТВА</w:t>
      </w:r>
    </w:p>
    <w:p>
      <w:pPr>
        <w:pStyle w:val="0"/>
      </w:pPr>
      <w:r>
        <w:rPr>
          <w:sz w:val="20"/>
        </w:rPr>
      </w:r>
    </w:p>
    <w:p>
      <w:pPr>
        <w:pStyle w:val="2"/>
        <w:outlineLvl w:val="2"/>
        <w:ind w:firstLine="540"/>
        <w:jc w:val="both"/>
      </w:pPr>
      <w:r>
        <w:rPr>
          <w:sz w:val="20"/>
        </w:rPr>
        <w:t xml:space="preserve">Статья 1152. Принятие наследства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1152 см. </w:t>
            </w:r>
            <w:hyperlink w:history="0" r:id="rId134" w:tooltip="Постановление Конституционного Суда РФ от 27.05.2024 N 25-П &quot;По делу о проверке конституционности пункта 1 статьи 1152 и пункта 2 статьи 1153 Гражданского кодекса Российской Федерации в связи с жалобой гражданина Д.В. Простякова&quot; {КонсультантПлюс}">
              <w:r>
                <w:rPr>
                  <w:sz w:val="20"/>
                  <w:color w:val="0000ff"/>
                </w:rPr>
                <w:t xml:space="preserve">Постановление</w:t>
              </w:r>
            </w:hyperlink>
            <w:r>
              <w:rPr>
                <w:sz w:val="20"/>
                <w:color w:val="392c69"/>
              </w:rPr>
              <w:t xml:space="preserve"> КС РФ от 27.05.2024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приобретения наследства наследник должен его </w:t>
      </w:r>
      <w:r>
        <w:rPr>
          <w:sz w:val="20"/>
        </w:rPr>
        <w:t xml:space="preserve">принять</w:t>
      </w:r>
      <w:r>
        <w:rPr>
          <w:sz w:val="20"/>
        </w:rPr>
        <w:t xml:space="preserve">.</w:t>
      </w:r>
    </w:p>
    <w:p>
      <w:pPr>
        <w:pStyle w:val="0"/>
        <w:spacing w:before="200" w:line-rule="auto"/>
        <w:ind w:firstLine="540"/>
        <w:jc w:val="both"/>
      </w:pPr>
      <w:r>
        <w:rPr>
          <w:sz w:val="20"/>
        </w:rPr>
        <w:t xml:space="preserve">Для приобретения выморочного имущества </w:t>
      </w:r>
      <w:hyperlink w:history="0" w:anchor="P436" w:tooltip="Статья 1151. Наследование выморочного имущества">
        <w:r>
          <w:rPr>
            <w:sz w:val="20"/>
            <w:color w:val="0000ff"/>
          </w:rPr>
          <w:t xml:space="preserve">(статья 1151)</w:t>
        </w:r>
      </w:hyperlink>
      <w:r>
        <w:rPr>
          <w:sz w:val="20"/>
        </w:rPr>
        <w:t xml:space="preserve"> принятие наследства не требуется.</w:t>
      </w:r>
    </w:p>
    <w:p>
      <w:pPr>
        <w:pStyle w:val="0"/>
        <w:spacing w:before="200" w:line-rule="auto"/>
        <w:ind w:firstLine="540"/>
        <w:jc w:val="both"/>
      </w:pPr>
      <w:r>
        <w:rPr>
          <w:sz w:val="20"/>
        </w:rPr>
        <w:t xml:space="preserve">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pPr>
        <w:pStyle w:val="0"/>
        <w:spacing w:before="200" w:line-rule="auto"/>
        <w:ind w:firstLine="540"/>
        <w:jc w:val="both"/>
      </w:pPr>
      <w:r>
        <w:rPr>
          <w:sz w:val="20"/>
        </w:rPr>
        <w:t xml:space="preserve">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pPr>
        <w:pStyle w:val="0"/>
        <w:spacing w:before="200" w:line-rule="auto"/>
        <w:ind w:firstLine="540"/>
        <w:jc w:val="both"/>
      </w:pPr>
      <w:r>
        <w:rPr>
          <w:sz w:val="20"/>
        </w:rPr>
        <w:t xml:space="preserve">Не допускается принятие наследства под условием или с оговорками.</w:t>
      </w:r>
    </w:p>
    <w:p>
      <w:pPr>
        <w:pStyle w:val="0"/>
        <w:spacing w:before="200" w:line-rule="auto"/>
        <w:ind w:firstLine="540"/>
        <w:jc w:val="both"/>
      </w:pPr>
      <w:r>
        <w:rPr>
          <w:sz w:val="20"/>
        </w:rPr>
        <w:t xml:space="preserve">3. Принятие наследства одним или несколькими наследниками не означает принятия наследства остальными наследниками.</w:t>
      </w:r>
    </w:p>
    <w:p>
      <w:pPr>
        <w:pStyle w:val="0"/>
        <w:spacing w:before="200" w:line-rule="auto"/>
        <w:ind w:firstLine="540"/>
        <w:jc w:val="both"/>
      </w:pPr>
      <w:r>
        <w:rPr>
          <w:sz w:val="20"/>
        </w:rPr>
        <w:t xml:space="preserve">4. Принятое наследство </w:t>
      </w:r>
      <w:r>
        <w:rPr>
          <w:sz w:val="20"/>
        </w:rPr>
        <w:t xml:space="preserve">признается</w:t>
      </w:r>
      <w:r>
        <w:rPr>
          <w:sz w:val="20"/>
        </w:rPr>
        <w:t xml:space="preserve">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pPr>
        <w:pStyle w:val="0"/>
      </w:pPr>
      <w:r>
        <w:rPr>
          <w:sz w:val="20"/>
        </w:rPr>
      </w:r>
    </w:p>
    <w:p>
      <w:pPr>
        <w:pStyle w:val="2"/>
        <w:outlineLvl w:val="2"/>
        <w:ind w:firstLine="540"/>
        <w:jc w:val="both"/>
      </w:pPr>
      <w:r>
        <w:rPr>
          <w:sz w:val="20"/>
        </w:rPr>
        <w:t xml:space="preserve">Статья 1153. Способы принятия наследства</w:t>
      </w:r>
    </w:p>
    <w:p>
      <w:pPr>
        <w:pStyle w:val="0"/>
      </w:pPr>
      <w:r>
        <w:rPr>
          <w:sz w:val="20"/>
        </w:rPr>
      </w:r>
    </w:p>
    <w:p>
      <w:pPr>
        <w:pStyle w:val="0"/>
        <w:ind w:firstLine="540"/>
        <w:jc w:val="both"/>
      </w:pPr>
      <w:r>
        <w:rPr>
          <w:sz w:val="20"/>
        </w:rPr>
        <w:t xml:space="preserve">1. Принятие наследства осуществляется подачей по месту открытия наследства нотариусу или уполномоченному в соответствии с </w:t>
      </w:r>
      <w:hyperlink w:history="0" r:id="rId135"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законом</w:t>
        </w:r>
      </w:hyperlink>
      <w:r>
        <w:rPr>
          <w:sz w:val="20"/>
        </w:rP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bookmarkStart w:id="469" w:name="P469"/>
    <w:bookmarkEnd w:id="469"/>
    <w:p>
      <w:pPr>
        <w:pStyle w:val="0"/>
        <w:spacing w:before="200" w:line-rule="auto"/>
        <w:ind w:firstLine="540"/>
        <w:jc w:val="both"/>
      </w:pPr>
      <w:r>
        <w:rPr>
          <w:sz w:val="20"/>
        </w:rP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history="0" w:anchor="P188" w:tooltip="7. В случае, когда право совершения нотариальных действий предоставлено законом должностным лицам органов местного самоуправления и консульским должностным лицам,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
        <w:r>
          <w:rPr>
            <w:sz w:val="20"/>
            <w:color w:val="0000ff"/>
          </w:rPr>
          <w:t xml:space="preserve">(пункт 7 статьи 1125)</w:t>
        </w:r>
      </w:hyperlink>
      <w:r>
        <w:rPr>
          <w:sz w:val="20"/>
        </w:rPr>
        <w:t xml:space="preserve">, или лицом, уполномоченным удостоверять завещания в соответствии с </w:t>
      </w:r>
      <w:hyperlink w:history="0" w:anchor="P203" w:tooltip="1. Приравниваются к нотариально удостоверенным завещаниям:">
        <w:r>
          <w:rPr>
            <w:sz w:val="20"/>
            <w:color w:val="0000ff"/>
          </w:rPr>
          <w:t xml:space="preserve">пунктом 1 статьи 1127</w:t>
        </w:r>
      </w:hyperlink>
      <w:r>
        <w:rPr>
          <w:sz w:val="20"/>
        </w:rPr>
        <w:t xml:space="preserve"> настоящего Кодекса.</w:t>
      </w:r>
    </w:p>
    <w:p>
      <w:pPr>
        <w:pStyle w:val="0"/>
        <w:jc w:val="both"/>
      </w:pPr>
      <w:r>
        <w:rPr>
          <w:sz w:val="20"/>
        </w:rPr>
        <w:t xml:space="preserve">(в ред. Федерального </w:t>
      </w:r>
      <w:hyperlink w:history="0" r:id="rId136"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03.04.2023 N 101-ФЗ)</w:t>
      </w:r>
    </w:p>
    <w:p>
      <w:pPr>
        <w:pStyle w:val="0"/>
        <w:spacing w:before="200" w:line-rule="auto"/>
        <w:ind w:firstLine="540"/>
        <w:jc w:val="both"/>
      </w:pPr>
      <w:r>
        <w:rPr>
          <w:sz w:val="20"/>
        </w:rPr>
        <w:t xml:space="preserve">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1153 см. </w:t>
            </w:r>
            <w:hyperlink w:history="0" r:id="rId137" w:tooltip="Постановление Конституционного Суда РФ от 27.05.2024 N 25-П &quot;По делу о проверке конституционности пункта 1 статьи 1152 и пункта 2 статьи 1153 Гражданского кодекса Российской Федерации в связи с жалобой гражданина Д.В. Простякова&quot; {КонсультантПлюс}">
              <w:r>
                <w:rPr>
                  <w:sz w:val="20"/>
                  <w:color w:val="0000ff"/>
                </w:rPr>
                <w:t xml:space="preserve">Постановление</w:t>
              </w:r>
            </w:hyperlink>
            <w:r>
              <w:rPr>
                <w:sz w:val="20"/>
                <w:color w:val="392c69"/>
              </w:rPr>
              <w:t xml:space="preserve"> КС РФ от 27.05.2024 N 25-П.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4" w:name="P474"/>
    <w:bookmarkEnd w:id="474"/>
    <w:p>
      <w:pPr>
        <w:pStyle w:val="0"/>
        <w:spacing w:before="260" w:line-rule="auto"/>
        <w:ind w:firstLine="540"/>
        <w:jc w:val="both"/>
      </w:pPr>
      <w:r>
        <w:rPr>
          <w:sz w:val="20"/>
        </w:rPr>
        <w:t xml:space="preserve">2. Признается, пока не доказано иное, что наследник принял наследство, если он совершил </w:t>
      </w:r>
      <w:hyperlink w:history="0" r:id="rId138"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действия</w:t>
        </w:r>
      </w:hyperlink>
      <w:r>
        <w:rPr>
          <w:sz w:val="20"/>
        </w:rPr>
        <w:t xml:space="preserve">, свидетельствующие о фактическом принятии наследства, в частности если наследник:</w:t>
      </w:r>
    </w:p>
    <w:p>
      <w:pPr>
        <w:pStyle w:val="0"/>
        <w:spacing w:before="200" w:line-rule="auto"/>
        <w:ind w:firstLine="540"/>
        <w:jc w:val="both"/>
      </w:pPr>
      <w:r>
        <w:rPr>
          <w:sz w:val="20"/>
        </w:rPr>
        <w:t xml:space="preserve">вступил во владение или в управление наследственным имуществом;</w:t>
      </w:r>
    </w:p>
    <w:p>
      <w:pPr>
        <w:pStyle w:val="0"/>
        <w:spacing w:before="200" w:line-rule="auto"/>
        <w:ind w:firstLine="540"/>
        <w:jc w:val="both"/>
      </w:pPr>
      <w:r>
        <w:rPr>
          <w:sz w:val="20"/>
        </w:rPr>
        <w:t xml:space="preserve">принял меры по сохранению наследственного имущества, защите его от посягательств или притязаний третьих лиц;</w:t>
      </w:r>
    </w:p>
    <w:p>
      <w:pPr>
        <w:pStyle w:val="0"/>
        <w:spacing w:before="200" w:line-rule="auto"/>
        <w:ind w:firstLine="540"/>
        <w:jc w:val="both"/>
      </w:pPr>
      <w:r>
        <w:rPr>
          <w:sz w:val="20"/>
        </w:rPr>
        <w:t xml:space="preserve">произвел за свой счет расходы на содержание наследственного имущества;</w:t>
      </w:r>
    </w:p>
    <w:p>
      <w:pPr>
        <w:pStyle w:val="0"/>
        <w:spacing w:before="200" w:line-rule="auto"/>
        <w:ind w:firstLine="540"/>
        <w:jc w:val="both"/>
      </w:pPr>
      <w:r>
        <w:rPr>
          <w:sz w:val="20"/>
        </w:rPr>
        <w:t xml:space="preserve">оплатил за свой счет долги наследодателя или получил от третьих лиц причитавшиеся наследодателю денежные средства.</w:t>
      </w:r>
    </w:p>
    <w:p>
      <w:pPr>
        <w:pStyle w:val="0"/>
        <w:spacing w:before="200" w:line-rule="auto"/>
        <w:ind w:firstLine="540"/>
        <w:jc w:val="both"/>
      </w:pPr>
      <w:r>
        <w:rPr>
          <w:sz w:val="20"/>
        </w:rPr>
        <w:t xml:space="preserve">3. Принятие наследства наследственным фондом осуществляется в порядке, предусмотренном </w:t>
      </w:r>
      <w:hyperlink w:history="0" r:id="rId139" w:tooltip="&quot;Гражданский кодекс Российской Федерации (часть первая)&quot; от 30.11.1994 N 51-ФЗ (ред. от 08.08.2024) {КонсультантПлюс}">
        <w:r>
          <w:rPr>
            <w:sz w:val="20"/>
            <w:color w:val="0000ff"/>
          </w:rPr>
          <w:t xml:space="preserve">пунктом 2 статьи 123.20-8</w:t>
        </w:r>
      </w:hyperlink>
      <w:r>
        <w:rPr>
          <w:sz w:val="20"/>
        </w:rPr>
        <w:t xml:space="preserve"> настоящего Кодекса.</w:t>
      </w:r>
    </w:p>
    <w:p>
      <w:pPr>
        <w:pStyle w:val="0"/>
        <w:jc w:val="both"/>
      </w:pPr>
      <w:r>
        <w:rPr>
          <w:sz w:val="20"/>
        </w:rPr>
        <w:t xml:space="preserve">(п. 3 введен Федеральным </w:t>
      </w:r>
      <w:hyperlink w:history="0" r:id="rId140"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 в ред. Федерального </w:t>
      </w:r>
      <w:hyperlink w:history="0" r:id="rId14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сроки принятия наследства, истекшие после 24.02.2022, не считаются пропущенными, не требуют восстановления, если последнее место жительства наследодателя находилось в ДНР, ЛНР, Запорожской или Херсонской областях (ФКЗ от 04.10.2022 </w:t>
            </w:r>
            <w:hyperlink w:history="0" r:id="rId142"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43"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44"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4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2"/>
        <w:spacing w:before="260" w:line-rule="auto"/>
        <w:outlineLvl w:val="2"/>
        <w:ind w:firstLine="540"/>
        <w:jc w:val="both"/>
      </w:pPr>
      <w:r>
        <w:rPr>
          <w:sz w:val="20"/>
        </w:rPr>
        <w:t xml:space="preserve">Статья 1154. Срок принятия наследства</w:t>
      </w:r>
    </w:p>
    <w:p>
      <w:pPr>
        <w:pStyle w:val="0"/>
      </w:pPr>
      <w:r>
        <w:rPr>
          <w:sz w:val="20"/>
        </w:rPr>
      </w:r>
    </w:p>
    <w:bookmarkStart w:id="486" w:name="P486"/>
    <w:bookmarkEnd w:id="486"/>
    <w:p>
      <w:pPr>
        <w:pStyle w:val="0"/>
        <w:ind w:firstLine="540"/>
        <w:jc w:val="both"/>
      </w:pPr>
      <w:r>
        <w:rPr>
          <w:sz w:val="20"/>
        </w:rPr>
        <w:t xml:space="preserve">1. Наследство может быть принято в течение шести месяцев со дня открытия наследства.</w:t>
      </w:r>
    </w:p>
    <w:p>
      <w:pPr>
        <w:pStyle w:val="0"/>
        <w:spacing w:before="200" w:line-rule="auto"/>
        <w:ind w:firstLine="540"/>
        <w:jc w:val="both"/>
      </w:pPr>
      <w:r>
        <w:rPr>
          <w:sz w:val="20"/>
        </w:rPr>
        <w:t xml:space="preserve">В случае открытия наследства в день предполагаемой гибели гражданина </w:t>
      </w:r>
      <w:hyperlink w:history="0" w:anchor="P64" w:tooltip="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и момент смерти, указанные в решении суда.">
        <w:r>
          <w:rPr>
            <w:sz w:val="20"/>
            <w:color w:val="0000ff"/>
          </w:rPr>
          <w:t xml:space="preserve">(пункт 1 статьи 1114)</w:t>
        </w:r>
      </w:hyperlink>
      <w:r>
        <w:rPr>
          <w:sz w:val="20"/>
        </w:rPr>
        <w:t xml:space="preserve"> наследство может быть принято в течение шести месяцев со дня вступления в законную силу решения суда об </w:t>
      </w:r>
      <w:r>
        <w:rPr>
          <w:sz w:val="20"/>
        </w:rPr>
        <w:t xml:space="preserve">объявлении его умершим</w:t>
      </w:r>
      <w:r>
        <w:rPr>
          <w:sz w:val="20"/>
        </w:rPr>
        <w:t xml:space="preserve">.</w:t>
      </w:r>
    </w:p>
    <w:p>
      <w:pPr>
        <w:pStyle w:val="0"/>
        <w:spacing w:before="200" w:line-rule="auto"/>
        <w:ind w:firstLine="540"/>
        <w:jc w:val="both"/>
      </w:pPr>
      <w:r>
        <w:rPr>
          <w:sz w:val="20"/>
        </w:rP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history="0" w:anchor="P85" w:tooltip="Статья 1117. Недостойные наследники">
        <w:r>
          <w:rPr>
            <w:sz w:val="20"/>
            <w:color w:val="0000ff"/>
          </w:rPr>
          <w:t xml:space="preserve">статьей 1117</w:t>
        </w:r>
      </w:hyperlink>
      <w:r>
        <w:rPr>
          <w:sz w:val="20"/>
        </w:rPr>
        <w:t xml:space="preserve"> настоящего Кодекса, такие лица могут принять наследство в течение шести месяцев со дня возникновения у них права наследования.</w:t>
      </w:r>
    </w:p>
    <w:p>
      <w:pPr>
        <w:pStyle w:val="0"/>
        <w:spacing w:before="200" w:line-rule="auto"/>
        <w:ind w:firstLine="540"/>
        <w:jc w:val="both"/>
      </w:pPr>
      <w:r>
        <w:rPr>
          <w:sz w:val="20"/>
        </w:rP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history="0" w:anchor="P486" w:tooltip="1. Наследство может быть принято в течение шести месяцев со дня открытия наследства.">
        <w:r>
          <w:rPr>
            <w:sz w:val="20"/>
            <w:color w:val="0000ff"/>
          </w:rPr>
          <w:t xml:space="preserve">пункте 1</w:t>
        </w:r>
      </w:hyperlink>
      <w:r>
        <w:rPr>
          <w:sz w:val="20"/>
        </w:rPr>
        <w:t xml:space="preserve"> настоящей статьи.</w:t>
      </w:r>
    </w:p>
    <w:p>
      <w:pPr>
        <w:pStyle w:val="0"/>
      </w:pPr>
      <w:r>
        <w:rPr>
          <w:sz w:val="20"/>
        </w:rPr>
      </w:r>
    </w:p>
    <w:bookmarkStart w:id="491" w:name="P491"/>
    <w:bookmarkEnd w:id="491"/>
    <w:p>
      <w:pPr>
        <w:pStyle w:val="2"/>
        <w:outlineLvl w:val="2"/>
        <w:ind w:firstLine="540"/>
        <w:jc w:val="both"/>
      </w:pPr>
      <w:r>
        <w:rPr>
          <w:sz w:val="20"/>
        </w:rPr>
        <w:t xml:space="preserve">Статья 1155. Принятие наследства по истечении установленного срока</w:t>
      </w:r>
    </w:p>
    <w:p>
      <w:pPr>
        <w:pStyle w:val="0"/>
      </w:pPr>
      <w:r>
        <w:rPr>
          <w:sz w:val="20"/>
        </w:rPr>
      </w:r>
    </w:p>
    <w:p>
      <w:pPr>
        <w:pStyle w:val="0"/>
        <w:ind w:firstLine="540"/>
        <w:jc w:val="both"/>
      </w:pPr>
      <w:r>
        <w:rPr>
          <w:sz w:val="20"/>
        </w:rPr>
        <w:t xml:space="preserve">1. По заявлению наследника, пропустившего срок, установленный для принятия наследства </w:t>
      </w:r>
      <w:hyperlink w:history="0" w:anchor="P484" w:tooltip="Статья 1154. Срок принятия наследства">
        <w:r>
          <w:rPr>
            <w:sz w:val="20"/>
            <w:color w:val="0000ff"/>
          </w:rPr>
          <w:t xml:space="preserve">(статья 1154)</w:t>
        </w:r>
      </w:hyperlink>
      <w:r>
        <w:rPr>
          <w:sz w:val="20"/>
        </w:rPr>
        <w:t xml:space="preserve">, суд может </w:t>
      </w:r>
      <w:hyperlink w:history="0" r:id="rId146"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восстановить</w:t>
        </w:r>
      </w:hyperlink>
      <w:r>
        <w:rPr>
          <w:sz w:val="20"/>
        </w:rP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pPr>
        <w:pStyle w:val="0"/>
        <w:spacing w:before="200" w:line-rule="auto"/>
        <w:ind w:firstLine="540"/>
        <w:jc w:val="both"/>
      </w:pPr>
      <w:r>
        <w:rPr>
          <w:sz w:val="20"/>
        </w:rPr>
        <w:t xml:space="preserve">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history="0" w:anchor="P497" w:tooltip="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пункте 2 настоящей статьи, применяются постольку, поскольку заключенным в письменной форме соглашением между наследниками не предусмотрено иное.">
        <w:r>
          <w:rPr>
            <w:sz w:val="20"/>
            <w:color w:val="0000ff"/>
          </w:rPr>
          <w:t xml:space="preserve">пункт 3</w:t>
        </w:r>
      </w:hyperlink>
      <w:r>
        <w:rPr>
          <w:sz w:val="20"/>
        </w:rPr>
        <w:t xml:space="preserve"> настоящей статьи). Ранее выданные свидетельства о праве на наследство признаются судом недействительными.</w:t>
      </w:r>
    </w:p>
    <w:bookmarkStart w:id="495" w:name="P495"/>
    <w:bookmarkEnd w:id="495"/>
    <w:p>
      <w:pPr>
        <w:pStyle w:val="0"/>
        <w:spacing w:before="200" w:line-rule="auto"/>
        <w:ind w:firstLine="540"/>
        <w:jc w:val="both"/>
      </w:pPr>
      <w:r>
        <w:rPr>
          <w:sz w:val="20"/>
        </w:rP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history="0" w:anchor="P469" w:tooltip="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завещания в соответствии с пунктом 1 статьи 1127 настоящего Кодекса.">
        <w:r>
          <w:rPr>
            <w:sz w:val="20"/>
            <w:color w:val="0000ff"/>
          </w:rPr>
          <w:t xml:space="preserve">абзаце втором пункта 1 статьи 1153</w:t>
        </w:r>
      </w:hyperlink>
      <w:r>
        <w:rPr>
          <w:sz w:val="20"/>
        </w:rP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pPr>
        <w:pStyle w:val="0"/>
        <w:spacing w:before="200" w:line-rule="auto"/>
        <w:ind w:firstLine="540"/>
        <w:jc w:val="both"/>
      </w:pPr>
      <w:r>
        <w:rPr>
          <w:sz w:val="20"/>
        </w:rPr>
        <w:t xml:space="preserve">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bookmarkStart w:id="497" w:name="P497"/>
    <w:bookmarkEnd w:id="497"/>
    <w:p>
      <w:pPr>
        <w:pStyle w:val="0"/>
        <w:spacing w:before="200" w:line-rule="auto"/>
        <w:ind w:firstLine="540"/>
        <w:jc w:val="both"/>
      </w:pPr>
      <w:r>
        <w:rPr>
          <w:sz w:val="20"/>
        </w:rP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w:history="0" r:id="rId14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статей 1104</w:t>
        </w:r>
      </w:hyperlink>
      <w:r>
        <w:rPr>
          <w:sz w:val="20"/>
        </w:rPr>
        <w:t xml:space="preserve">, </w:t>
      </w:r>
      <w:hyperlink w:history="0" r:id="rId1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1105</w:t>
        </w:r>
      </w:hyperlink>
      <w:r>
        <w:rPr>
          <w:sz w:val="20"/>
        </w:rPr>
        <w:t xml:space="preserve">, </w:t>
      </w:r>
      <w:hyperlink w:history="0" r:id="rId14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1107</w:t>
        </w:r>
      </w:hyperlink>
      <w:r>
        <w:rPr>
          <w:sz w:val="20"/>
        </w:rPr>
        <w:t xml:space="preserve"> и </w:t>
      </w:r>
      <w:hyperlink w:history="0" r:id="rId15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1108</w:t>
        </w:r>
      </w:hyperlink>
      <w:r>
        <w:rPr>
          <w:sz w:val="20"/>
        </w:rPr>
        <w:t xml:space="preserve"> настоящего Кодекса, которые в случае, указанном в </w:t>
      </w:r>
      <w:hyperlink w:history="0" w:anchor="P495" w:tooltip="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пункта 1 статьи 1153 настоящего Кодекса. Согласие наследников является основанием аннулирования нотари...">
        <w:r>
          <w:rPr>
            <w:sz w:val="20"/>
            <w:color w:val="0000ff"/>
          </w:rPr>
          <w:t xml:space="preserve">пункте 2</w:t>
        </w:r>
      </w:hyperlink>
      <w:r>
        <w:rPr>
          <w:sz w:val="20"/>
        </w:rP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pPr>
        <w:pStyle w:val="0"/>
      </w:pPr>
      <w:r>
        <w:rPr>
          <w:sz w:val="20"/>
        </w:rPr>
      </w:r>
    </w:p>
    <w:bookmarkStart w:id="499" w:name="P499"/>
    <w:bookmarkEnd w:id="499"/>
    <w:p>
      <w:pPr>
        <w:pStyle w:val="2"/>
        <w:outlineLvl w:val="2"/>
        <w:ind w:firstLine="540"/>
        <w:jc w:val="both"/>
      </w:pPr>
      <w:r>
        <w:rPr>
          <w:sz w:val="20"/>
        </w:rPr>
        <w:t xml:space="preserve">Статья 1156. Переход права на принятие наследства (наследственная трансмиссия)</w:t>
      </w:r>
    </w:p>
    <w:p>
      <w:pPr>
        <w:pStyle w:val="0"/>
      </w:pPr>
      <w:r>
        <w:rPr>
          <w:sz w:val="20"/>
        </w:rPr>
      </w:r>
    </w:p>
    <w:p>
      <w:pPr>
        <w:pStyle w:val="0"/>
        <w:ind w:firstLine="540"/>
        <w:jc w:val="both"/>
      </w:pPr>
      <w:r>
        <w:rPr>
          <w:sz w:val="20"/>
        </w:rPr>
        <w:t xml:space="preserve">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pPr>
        <w:pStyle w:val="0"/>
        <w:spacing w:before="200" w:line-rule="auto"/>
        <w:ind w:firstLine="540"/>
        <w:jc w:val="both"/>
      </w:pPr>
      <w:r>
        <w:rPr>
          <w:sz w:val="20"/>
        </w:rPr>
        <w:t xml:space="preserve">2. Право на принятие наследства, принадлежавшее умершему наследнику, может быть осуществлено его наследниками на общих основаниях.</w:t>
      </w:r>
    </w:p>
    <w:p>
      <w:pPr>
        <w:pStyle w:val="0"/>
        <w:spacing w:before="200" w:line-rule="auto"/>
        <w:ind w:firstLine="540"/>
        <w:jc w:val="both"/>
      </w:pPr>
      <w:r>
        <w:rPr>
          <w:sz w:val="20"/>
        </w:rPr>
        <w:t xml:space="preserve">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pPr>
        <w:pStyle w:val="0"/>
        <w:spacing w:before="200" w:line-rule="auto"/>
        <w:ind w:firstLine="540"/>
        <w:jc w:val="both"/>
      </w:pPr>
      <w:r>
        <w:rPr>
          <w:sz w:val="20"/>
        </w:rP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history="0" w:anchor="P491" w:tooltip="Статья 1155. Принятие наследства по истечении установленного срока">
        <w:r>
          <w:rPr>
            <w:sz w:val="20"/>
            <w:color w:val="0000ff"/>
          </w:rPr>
          <w:t xml:space="preserve">статьей 1155</w:t>
        </w:r>
      </w:hyperlink>
      <w:r>
        <w:rPr>
          <w:sz w:val="20"/>
        </w:rPr>
        <w:t xml:space="preserve"> настоящего Кодекса, если суд найдет уважительными причины пропуска ими этого срока.</w:t>
      </w:r>
    </w:p>
    <w:p>
      <w:pPr>
        <w:pStyle w:val="0"/>
        <w:spacing w:before="200" w:line-rule="auto"/>
        <w:ind w:firstLine="540"/>
        <w:jc w:val="both"/>
      </w:pPr>
      <w:r>
        <w:rPr>
          <w:sz w:val="20"/>
        </w:rPr>
        <w:t xml:space="preserve">3. Право наследника принять часть наследства в качестве обязательной доли </w:t>
      </w:r>
      <w:hyperlink w:history="0" w:anchor="P417" w:tooltip="Статья 1149. Право на обязательную долю в наследстве">
        <w:r>
          <w:rPr>
            <w:sz w:val="20"/>
            <w:color w:val="0000ff"/>
          </w:rPr>
          <w:t xml:space="preserve">(статья 1149)</w:t>
        </w:r>
      </w:hyperlink>
      <w:r>
        <w:rPr>
          <w:sz w:val="20"/>
        </w:rPr>
        <w:t xml:space="preserve"> не переходит к его наследникам.</w:t>
      </w:r>
    </w:p>
    <w:p>
      <w:pPr>
        <w:pStyle w:val="0"/>
      </w:pPr>
      <w:r>
        <w:rPr>
          <w:sz w:val="20"/>
        </w:rPr>
      </w:r>
    </w:p>
    <w:p>
      <w:pPr>
        <w:pStyle w:val="2"/>
        <w:outlineLvl w:val="2"/>
        <w:ind w:firstLine="540"/>
        <w:jc w:val="both"/>
      </w:pPr>
      <w:r>
        <w:rPr>
          <w:sz w:val="20"/>
        </w:rPr>
        <w:t xml:space="preserve">Статья 1157. Право отказа от наследства</w:t>
      </w:r>
    </w:p>
    <w:p>
      <w:pPr>
        <w:pStyle w:val="0"/>
      </w:pPr>
      <w:r>
        <w:rPr>
          <w:sz w:val="20"/>
        </w:rPr>
      </w:r>
    </w:p>
    <w:p>
      <w:pPr>
        <w:pStyle w:val="0"/>
        <w:ind w:firstLine="540"/>
        <w:jc w:val="both"/>
      </w:pPr>
      <w:r>
        <w:rPr>
          <w:sz w:val="20"/>
        </w:rPr>
        <w:t xml:space="preserve">1. Наследник вправе отказаться от наследства в пользу других лиц </w:t>
      </w:r>
      <w:hyperlink w:history="0" w:anchor="P516" w:tooltip="Статья 1158. Отказ от наследства в пользу других лиц и отказ от части наследства">
        <w:r>
          <w:rPr>
            <w:sz w:val="20"/>
            <w:color w:val="0000ff"/>
          </w:rPr>
          <w:t xml:space="preserve">(статья 1158)</w:t>
        </w:r>
      </w:hyperlink>
      <w:r>
        <w:rPr>
          <w:sz w:val="20"/>
        </w:rPr>
        <w:t xml:space="preserve"> или без указания лиц, в пользу которых он отказывается от наследственного имущества.</w:t>
      </w:r>
    </w:p>
    <w:p>
      <w:pPr>
        <w:pStyle w:val="0"/>
        <w:spacing w:before="200" w:line-rule="auto"/>
        <w:ind w:firstLine="540"/>
        <w:jc w:val="both"/>
      </w:pPr>
      <w:r>
        <w:rPr>
          <w:sz w:val="20"/>
        </w:rPr>
        <w:t xml:space="preserve">При наследовании </w:t>
      </w:r>
      <w:hyperlink w:history="0" w:anchor="P436" w:tooltip="Статья 1151. Наследование выморочного имущества">
        <w:r>
          <w:rPr>
            <w:sz w:val="20"/>
            <w:color w:val="0000ff"/>
          </w:rPr>
          <w:t xml:space="preserve">выморочного имущества</w:t>
        </w:r>
      </w:hyperlink>
      <w:r>
        <w:rPr>
          <w:sz w:val="20"/>
        </w:rPr>
        <w:t xml:space="preserve"> отказ от наследства не допускается.</w:t>
      </w:r>
    </w:p>
    <w:p>
      <w:pPr>
        <w:pStyle w:val="0"/>
        <w:spacing w:before="200" w:line-rule="auto"/>
        <w:ind w:firstLine="540"/>
        <w:jc w:val="both"/>
      </w:pPr>
      <w:r>
        <w:rPr>
          <w:sz w:val="20"/>
        </w:rPr>
        <w:t xml:space="preserve">2. Наследник вправе отказаться от наследства в течение срока, установленного для принятия наследства </w:t>
      </w:r>
      <w:hyperlink w:history="0" w:anchor="P484" w:tooltip="Статья 1154. Срок принятия наследства">
        <w:r>
          <w:rPr>
            <w:sz w:val="20"/>
            <w:color w:val="0000ff"/>
          </w:rPr>
          <w:t xml:space="preserve">(статья 1154)</w:t>
        </w:r>
      </w:hyperlink>
      <w:r>
        <w:rPr>
          <w:sz w:val="20"/>
        </w:rPr>
        <w:t xml:space="preserve">, в том числе в случае, когда он уже принял наследство.</w:t>
      </w:r>
    </w:p>
    <w:p>
      <w:pPr>
        <w:pStyle w:val="0"/>
        <w:spacing w:before="200" w:line-rule="auto"/>
        <w:ind w:firstLine="540"/>
        <w:jc w:val="both"/>
      </w:pPr>
      <w:r>
        <w:rPr>
          <w:sz w:val="20"/>
        </w:rPr>
        <w:t xml:space="preserve">Если наследник совершил действия, свидетельствующие о фактическом принятии наследства </w:t>
      </w:r>
      <w:hyperlink w:history="0" w:anchor="P474" w:tooltip="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r>
          <w:rPr>
            <w:sz w:val="20"/>
            <w:color w:val="0000ff"/>
          </w:rPr>
          <w:t xml:space="preserve">(пункт 2 статьи 1153)</w:t>
        </w:r>
      </w:hyperlink>
      <w:r>
        <w:rPr>
          <w:sz w:val="20"/>
        </w:rPr>
        <w:t xml:space="preserve">,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pPr>
        <w:pStyle w:val="0"/>
        <w:spacing w:before="200" w:line-rule="auto"/>
        <w:ind w:firstLine="540"/>
        <w:jc w:val="both"/>
      </w:pPr>
      <w:r>
        <w:rPr>
          <w:sz w:val="20"/>
        </w:rPr>
        <w:t xml:space="preserve">3. Отказ от наследства не может быть впоследствии изменен или взят обратно.</w:t>
      </w:r>
    </w:p>
    <w:p>
      <w:pPr>
        <w:pStyle w:val="0"/>
        <w:spacing w:before="200" w:line-rule="auto"/>
        <w:ind w:firstLine="540"/>
        <w:jc w:val="both"/>
      </w:pPr>
      <w:r>
        <w:rPr>
          <w:sz w:val="20"/>
        </w:rPr>
        <w:t xml:space="preserve">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pPr>
        <w:pStyle w:val="0"/>
      </w:pPr>
      <w:r>
        <w:rPr>
          <w:sz w:val="20"/>
        </w:rPr>
      </w:r>
    </w:p>
    <w:bookmarkStart w:id="516" w:name="P516"/>
    <w:bookmarkEnd w:id="516"/>
    <w:p>
      <w:pPr>
        <w:pStyle w:val="2"/>
        <w:outlineLvl w:val="2"/>
        <w:ind w:firstLine="540"/>
        <w:jc w:val="both"/>
      </w:pPr>
      <w:r>
        <w:rPr>
          <w:sz w:val="20"/>
        </w:rPr>
        <w:t xml:space="preserve">Статья 1158. Отказ от наследства в пользу других лиц и отказ от части наследства</w:t>
      </w:r>
    </w:p>
    <w:p>
      <w:pPr>
        <w:pStyle w:val="0"/>
      </w:pPr>
      <w:r>
        <w:rPr>
          <w:sz w:val="20"/>
        </w:rPr>
      </w:r>
    </w:p>
    <w:bookmarkStart w:id="518" w:name="P518"/>
    <w:bookmarkEnd w:id="518"/>
    <w:p>
      <w:pPr>
        <w:pStyle w:val="0"/>
        <w:ind w:firstLine="540"/>
        <w:jc w:val="both"/>
      </w:pPr>
      <w:r>
        <w:rPr>
          <w:sz w:val="20"/>
        </w:rP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history="0" w:anchor="P116" w:tooltip="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
        <w:r>
          <w:rPr>
            <w:sz w:val="20"/>
            <w:color w:val="0000ff"/>
          </w:rPr>
          <w:t xml:space="preserve">(пункт 1 статьи 1119)</w:t>
        </w:r>
      </w:hyperlink>
      <w:r>
        <w:rPr>
          <w:sz w:val="20"/>
        </w:rPr>
        <w:t xml:space="preserve">, а также в пользу тех, которые призваны к наследованию по праву представления </w:t>
      </w:r>
      <w:hyperlink w:history="0" w:anchor="P392" w:tooltip="Статья 1146. Наследование по праву представления">
        <w:r>
          <w:rPr>
            <w:sz w:val="20"/>
            <w:color w:val="0000ff"/>
          </w:rPr>
          <w:t xml:space="preserve">(статья 1146)</w:t>
        </w:r>
      </w:hyperlink>
      <w:r>
        <w:rPr>
          <w:sz w:val="20"/>
        </w:rPr>
        <w:t xml:space="preserve"> или в порядке наследственной трансмиссии </w:t>
      </w:r>
      <w:hyperlink w:history="0" w:anchor="P499" w:tooltip="Статья 1156. Переход права на принятие наследства (наследственная трансмиссия)">
        <w:r>
          <w:rPr>
            <w:sz w:val="20"/>
            <w:color w:val="0000ff"/>
          </w:rPr>
          <w:t xml:space="preserve">(статья 1156)</w:t>
        </w:r>
      </w:hyperlink>
      <w:r>
        <w:rPr>
          <w:sz w:val="20"/>
        </w:rPr>
        <w:t xml:space="preserve">.</w:t>
      </w:r>
    </w:p>
    <w:p>
      <w:pPr>
        <w:pStyle w:val="0"/>
        <w:jc w:val="both"/>
      </w:pPr>
      <w:r>
        <w:rPr>
          <w:sz w:val="20"/>
        </w:rPr>
        <w:t xml:space="preserve">(в ред. Федерального </w:t>
      </w:r>
      <w:hyperlink w:history="0" r:id="rId151" w:tooltip="Федеральный закон от 15.02.2016 N 22-ФЗ &quot;О внесении изменения в статью 1158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15.02.2016 N 22-ФЗ)</w:t>
      </w:r>
    </w:p>
    <w:p>
      <w:pPr>
        <w:pStyle w:val="0"/>
        <w:spacing w:before="200" w:line-rule="auto"/>
        <w:ind w:firstLine="540"/>
        <w:jc w:val="both"/>
      </w:pPr>
      <w:r>
        <w:rPr>
          <w:sz w:val="20"/>
        </w:rPr>
        <w:t xml:space="preserve">Не допускается отказ в пользу какого-либо из указанных лиц:</w:t>
      </w:r>
    </w:p>
    <w:p>
      <w:pPr>
        <w:pStyle w:val="0"/>
        <w:spacing w:before="200" w:line-rule="auto"/>
        <w:ind w:firstLine="540"/>
        <w:jc w:val="both"/>
      </w:pPr>
      <w:r>
        <w:rPr>
          <w:sz w:val="20"/>
        </w:rPr>
        <w:t xml:space="preserve">от имущества, наследуемого по завещанию, если все имущество наследодателя завещано назначенным им наследникам;</w:t>
      </w:r>
    </w:p>
    <w:p>
      <w:pPr>
        <w:pStyle w:val="0"/>
        <w:spacing w:before="200" w:line-rule="auto"/>
        <w:ind w:firstLine="540"/>
        <w:jc w:val="both"/>
      </w:pPr>
      <w:r>
        <w:rPr>
          <w:sz w:val="20"/>
        </w:rPr>
        <w:t xml:space="preserve">от обязательной доли в наследстве </w:t>
      </w:r>
      <w:hyperlink w:history="0" w:anchor="P417" w:tooltip="Статья 1149. Право на обязательную долю в наследстве">
        <w:r>
          <w:rPr>
            <w:sz w:val="20"/>
            <w:color w:val="0000ff"/>
          </w:rPr>
          <w:t xml:space="preserve">(статья 1149)</w:t>
        </w:r>
      </w:hyperlink>
      <w:r>
        <w:rPr>
          <w:sz w:val="20"/>
        </w:rPr>
        <w:t xml:space="preserve">;</w:t>
      </w:r>
    </w:p>
    <w:p>
      <w:pPr>
        <w:pStyle w:val="0"/>
        <w:spacing w:before="200" w:line-rule="auto"/>
        <w:ind w:firstLine="540"/>
        <w:jc w:val="both"/>
      </w:pPr>
      <w:r>
        <w:rPr>
          <w:sz w:val="20"/>
        </w:rPr>
        <w:t xml:space="preserve">если наследнику подназначен наследник </w:t>
      </w:r>
      <w:hyperlink w:history="0" w:anchor="P126" w:tooltip="Статья 1121. Назначение и подназначение наследника в завещании">
        <w:r>
          <w:rPr>
            <w:sz w:val="20"/>
            <w:color w:val="0000ff"/>
          </w:rPr>
          <w:t xml:space="preserve">(статья 1121)</w:t>
        </w:r>
      </w:hyperlink>
      <w:r>
        <w:rPr>
          <w:sz w:val="20"/>
        </w:rPr>
        <w:t xml:space="preserve">.</w:t>
      </w:r>
    </w:p>
    <w:p>
      <w:pPr>
        <w:pStyle w:val="0"/>
        <w:spacing w:before="200" w:line-rule="auto"/>
        <w:ind w:firstLine="540"/>
        <w:jc w:val="both"/>
      </w:pPr>
      <w:r>
        <w:rPr>
          <w:sz w:val="20"/>
        </w:rPr>
        <w:t xml:space="preserve">2. Отказ от наследства в пользу лиц, не указанных в </w:t>
      </w:r>
      <w:hyperlink w:history="0" w:anchor="P518" w:tooltip="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пункт 1 статьи 1119), а также в пользу тех, которые призваны к наследованию по праву представления (статья 1146) или в порядке наследственной трансмиссии (статья 1156).">
        <w:r>
          <w:rPr>
            <w:sz w:val="20"/>
            <w:color w:val="0000ff"/>
          </w:rPr>
          <w:t xml:space="preserve">пункте 1</w:t>
        </w:r>
      </w:hyperlink>
      <w:r>
        <w:rPr>
          <w:sz w:val="20"/>
        </w:rPr>
        <w:t xml:space="preserve"> настоящей статьи, не допускается.</w:t>
      </w:r>
    </w:p>
    <w:p>
      <w:pPr>
        <w:pStyle w:val="0"/>
        <w:spacing w:before="200" w:line-rule="auto"/>
        <w:ind w:firstLine="540"/>
        <w:jc w:val="both"/>
      </w:pPr>
      <w:r>
        <w:rPr>
          <w:sz w:val="20"/>
        </w:rPr>
        <w:t xml:space="preserve">Не допускается также отказ от наследства с оговорками или под условием.</w:t>
      </w:r>
    </w:p>
    <w:p>
      <w:pPr>
        <w:pStyle w:val="0"/>
        <w:spacing w:before="200" w:line-rule="auto"/>
        <w:ind w:firstLine="540"/>
        <w:jc w:val="both"/>
      </w:pPr>
      <w:r>
        <w:rPr>
          <w:sz w:val="20"/>
        </w:rPr>
        <w:t xml:space="preserve">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pPr>
        <w:pStyle w:val="0"/>
      </w:pPr>
      <w:r>
        <w:rPr>
          <w:sz w:val="20"/>
        </w:rPr>
      </w:r>
    </w:p>
    <w:p>
      <w:pPr>
        <w:pStyle w:val="2"/>
        <w:outlineLvl w:val="2"/>
        <w:ind w:firstLine="540"/>
        <w:jc w:val="both"/>
      </w:pPr>
      <w:r>
        <w:rPr>
          <w:sz w:val="20"/>
        </w:rPr>
        <w:t xml:space="preserve">Статья 1159. Способы отказа от наследства</w:t>
      </w:r>
    </w:p>
    <w:p>
      <w:pPr>
        <w:pStyle w:val="0"/>
      </w:pPr>
      <w:r>
        <w:rPr>
          <w:sz w:val="20"/>
        </w:rPr>
      </w:r>
    </w:p>
    <w:p>
      <w:pPr>
        <w:pStyle w:val="0"/>
        <w:ind w:firstLine="540"/>
        <w:jc w:val="both"/>
      </w:pPr>
      <w:r>
        <w:rPr>
          <w:sz w:val="20"/>
        </w:rPr>
        <w:t xml:space="preserve">1. Отказ от наследства совершается подачей по месту открытия наследства нотариусу или уполномоченному в соответствии с </w:t>
      </w:r>
      <w:hyperlink w:history="0" r:id="rId152"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законом</w:t>
        </w:r>
      </w:hyperlink>
      <w:r>
        <w:rPr>
          <w:sz w:val="20"/>
        </w:rPr>
        <w:t xml:space="preserve"> выдавать свидетельства о праве на наследство должностному лицу заявления наследника об отказе от наследства.</w:t>
      </w:r>
    </w:p>
    <w:p>
      <w:pPr>
        <w:pStyle w:val="0"/>
        <w:spacing w:before="200" w:line-rule="auto"/>
        <w:ind w:firstLine="540"/>
        <w:jc w:val="both"/>
      </w:pPr>
      <w:r>
        <w:rPr>
          <w:sz w:val="20"/>
        </w:rP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нотариусом, должностным лицом, уполномоченным совершать нотариальные действия </w:t>
      </w:r>
      <w:hyperlink w:history="0" w:anchor="P188" w:tooltip="7. В случае, когда право совершения нотариальных действий предоставлено законом должностным лицам органов местного самоуправления и консульским должностным лицам,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
        <w:r>
          <w:rPr>
            <w:sz w:val="20"/>
            <w:color w:val="0000ff"/>
          </w:rPr>
          <w:t xml:space="preserve">(пункт 7 статьи 1125)</w:t>
        </w:r>
      </w:hyperlink>
      <w:r>
        <w:rPr>
          <w:sz w:val="20"/>
        </w:rPr>
        <w:t xml:space="preserve">, или лицом, уполномоченным удостоверять завещания в соответствии с </w:t>
      </w:r>
      <w:hyperlink w:history="0" w:anchor="P203" w:tooltip="1. Приравниваются к нотариально удостоверенным завещаниям:">
        <w:r>
          <w:rPr>
            <w:sz w:val="20"/>
            <w:color w:val="0000ff"/>
          </w:rPr>
          <w:t xml:space="preserve">пунктом 1 статьи 1127</w:t>
        </w:r>
      </w:hyperlink>
      <w:r>
        <w:rPr>
          <w:sz w:val="20"/>
        </w:rPr>
        <w:t xml:space="preserve"> настоящего Кодекса.</w:t>
      </w:r>
    </w:p>
    <w:p>
      <w:pPr>
        <w:pStyle w:val="0"/>
        <w:jc w:val="both"/>
      </w:pPr>
      <w:r>
        <w:rPr>
          <w:sz w:val="20"/>
        </w:rPr>
        <w:t xml:space="preserve">(в ред. Федерального </w:t>
      </w:r>
      <w:hyperlink w:history="0" r:id="rId153"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03.04.2023 N 101-ФЗ)</w:t>
      </w:r>
    </w:p>
    <w:p>
      <w:pPr>
        <w:pStyle w:val="0"/>
        <w:spacing w:before="200" w:line-rule="auto"/>
        <w:ind w:firstLine="540"/>
        <w:jc w:val="both"/>
      </w:pPr>
      <w:r>
        <w:rPr>
          <w:sz w:val="20"/>
        </w:rPr>
        <w:t xml:space="preserve">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pPr>
        <w:pStyle w:val="0"/>
      </w:pPr>
      <w:r>
        <w:rPr>
          <w:sz w:val="20"/>
        </w:rPr>
      </w:r>
    </w:p>
    <w:bookmarkStart w:id="535" w:name="P535"/>
    <w:bookmarkEnd w:id="535"/>
    <w:p>
      <w:pPr>
        <w:pStyle w:val="2"/>
        <w:outlineLvl w:val="2"/>
        <w:ind w:firstLine="540"/>
        <w:jc w:val="both"/>
      </w:pPr>
      <w:r>
        <w:rPr>
          <w:sz w:val="20"/>
        </w:rPr>
        <w:t xml:space="preserve">Статья 1160. Право отказа от получения завещательного отказа</w:t>
      </w:r>
    </w:p>
    <w:p>
      <w:pPr>
        <w:pStyle w:val="0"/>
      </w:pPr>
      <w:r>
        <w:rPr>
          <w:sz w:val="20"/>
        </w:rPr>
      </w:r>
    </w:p>
    <w:p>
      <w:pPr>
        <w:pStyle w:val="0"/>
        <w:ind w:firstLine="540"/>
        <w:jc w:val="both"/>
      </w:pPr>
      <w:r>
        <w:rPr>
          <w:sz w:val="20"/>
        </w:rPr>
        <w:t xml:space="preserve">1. Отказополучатель вправе отказаться от получения завещательного отказа </w:t>
      </w:r>
      <w:hyperlink w:history="0" w:anchor="P302" w:tooltip="Статья 1137. Завещательный отказ">
        <w:r>
          <w:rPr>
            <w:sz w:val="20"/>
            <w:color w:val="0000ff"/>
          </w:rPr>
          <w:t xml:space="preserve">(статья 1137)</w:t>
        </w:r>
      </w:hyperlink>
      <w:r>
        <w:rPr>
          <w:sz w:val="20"/>
        </w:rPr>
        <w:t xml:space="preserve">. При этом отказ в пользу другого лица, отказ с оговорками или под условием не допускается.</w:t>
      </w:r>
    </w:p>
    <w:p>
      <w:pPr>
        <w:pStyle w:val="0"/>
        <w:spacing w:before="200" w:line-rule="auto"/>
        <w:ind w:firstLine="540"/>
        <w:jc w:val="both"/>
      </w:pPr>
      <w:r>
        <w:rPr>
          <w:sz w:val="20"/>
        </w:rPr>
        <w:t xml:space="preserve">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pPr>
        <w:pStyle w:val="0"/>
      </w:pPr>
      <w:r>
        <w:rPr>
          <w:sz w:val="20"/>
        </w:rPr>
      </w:r>
    </w:p>
    <w:p>
      <w:pPr>
        <w:pStyle w:val="2"/>
        <w:outlineLvl w:val="2"/>
        <w:ind w:firstLine="540"/>
        <w:jc w:val="both"/>
      </w:pPr>
      <w:r>
        <w:rPr>
          <w:sz w:val="20"/>
        </w:rPr>
        <w:t xml:space="preserve">Статья 1161. Приращение наследственных долей</w:t>
      </w:r>
    </w:p>
    <w:p>
      <w:pPr>
        <w:pStyle w:val="0"/>
      </w:pPr>
      <w:r>
        <w:rPr>
          <w:sz w:val="20"/>
        </w:rPr>
      </w:r>
    </w:p>
    <w:bookmarkStart w:id="542" w:name="P542"/>
    <w:bookmarkEnd w:id="542"/>
    <w:p>
      <w:pPr>
        <w:pStyle w:val="0"/>
        <w:ind w:firstLine="540"/>
        <w:jc w:val="both"/>
      </w:pPr>
      <w:r>
        <w:rPr>
          <w:sz w:val="20"/>
        </w:rPr>
        <w:t xml:space="preserve">1. Если наследник не примет наследство, откажется от наследства, не указав при этом, что отказывается в пользу другого наследника </w:t>
      </w:r>
      <w:hyperlink w:history="0" w:anchor="P516" w:tooltip="Статья 1158. Отказ от наследства в пользу других лиц и отказ от части наследства">
        <w:r>
          <w:rPr>
            <w:sz w:val="20"/>
            <w:color w:val="0000ff"/>
          </w:rPr>
          <w:t xml:space="preserve">(статья 1158)</w:t>
        </w:r>
      </w:hyperlink>
      <w:r>
        <w:rPr>
          <w:sz w:val="20"/>
        </w:rPr>
        <w:t xml:space="preserve">, не будет иметь права наследовать или будет отстранен от наследования по основаниям, установленным </w:t>
      </w:r>
      <w:hyperlink w:history="0" w:anchor="P85" w:tooltip="Статья 1117. Недостойные наследники">
        <w:r>
          <w:rPr>
            <w:sz w:val="20"/>
            <w:color w:val="0000ff"/>
          </w:rPr>
          <w:t xml:space="preserve">статьей 1117</w:t>
        </w:r>
      </w:hyperlink>
      <w:r>
        <w:rPr>
          <w:sz w:val="20"/>
        </w:rP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pPr>
        <w:pStyle w:val="0"/>
        <w:spacing w:before="200" w:line-rule="auto"/>
        <w:ind w:firstLine="540"/>
        <w:jc w:val="both"/>
      </w:pPr>
      <w:r>
        <w:rPr>
          <w:sz w:val="20"/>
        </w:rPr>
        <w:t xml:space="preserve">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pPr>
        <w:pStyle w:val="0"/>
        <w:spacing w:before="200" w:line-rule="auto"/>
        <w:ind w:firstLine="540"/>
        <w:jc w:val="both"/>
      </w:pPr>
      <w:r>
        <w:rPr>
          <w:sz w:val="20"/>
        </w:rPr>
        <w:t xml:space="preserve">2. Правила, содержащиеся в </w:t>
      </w:r>
      <w:hyperlink w:history="0" w:anchor="P542" w:tooltip="1. Если наследник не примет наследство, откажется от наследства, не указав при этом, что отказывается в пользу другого наследника (статья 1158), не будет иметь права наследовать или будет отстранен от наследования по основаниям, установленным статьей 1117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
        <w:r>
          <w:rPr>
            <w:sz w:val="20"/>
            <w:color w:val="0000ff"/>
          </w:rPr>
          <w:t xml:space="preserve">пункте 1</w:t>
        </w:r>
      </w:hyperlink>
      <w:r>
        <w:rPr>
          <w:sz w:val="20"/>
        </w:rP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history="0" w:anchor="P129" w:tooltip="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w:r>
          <w:rPr>
            <w:sz w:val="20"/>
            <w:color w:val="0000ff"/>
          </w:rPr>
          <w:t xml:space="preserve">(пункт 2 статьи 1121)</w:t>
        </w:r>
      </w:hyperlink>
      <w:r>
        <w:rPr>
          <w:sz w:val="20"/>
        </w:rPr>
        <w:t xml:space="preserve">.</w:t>
      </w:r>
    </w:p>
    <w:p>
      <w:pPr>
        <w:pStyle w:val="0"/>
      </w:pPr>
      <w:r>
        <w:rPr>
          <w:sz w:val="20"/>
        </w:rPr>
      </w:r>
    </w:p>
    <w:p>
      <w:pPr>
        <w:pStyle w:val="2"/>
        <w:outlineLvl w:val="2"/>
        <w:ind w:firstLine="540"/>
        <w:jc w:val="both"/>
      </w:pPr>
      <w:r>
        <w:rPr>
          <w:sz w:val="20"/>
        </w:rPr>
        <w:t xml:space="preserve">Статья 1162. Свидетельство о праве на наследство</w:t>
      </w:r>
    </w:p>
    <w:p>
      <w:pPr>
        <w:pStyle w:val="0"/>
      </w:pPr>
      <w:r>
        <w:rPr>
          <w:sz w:val="20"/>
        </w:rPr>
      </w:r>
    </w:p>
    <w:p>
      <w:pPr>
        <w:pStyle w:val="0"/>
        <w:ind w:firstLine="540"/>
        <w:jc w:val="both"/>
      </w:pPr>
      <w:r>
        <w:rPr>
          <w:sz w:val="20"/>
        </w:rPr>
        <w:t xml:space="preserve">1. </w:t>
      </w:r>
      <w:r>
        <w:rPr>
          <w:sz w:val="20"/>
        </w:rPr>
        <w:t xml:space="preserve">Свидетельство</w:t>
      </w:r>
      <w:r>
        <w:rPr>
          <w:sz w:val="20"/>
        </w:rPr>
        <w:t xml:space="preserve"> о праве на наследство выдается по месту открытия наследства нотариусом или уполномоченным в соответствии с </w:t>
      </w:r>
      <w:hyperlink w:history="0" r:id="rId154"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законом</w:t>
        </w:r>
      </w:hyperlink>
      <w:r>
        <w:rPr>
          <w:sz w:val="20"/>
        </w:rPr>
        <w:t xml:space="preserve"> совершать такое нотариальное действие должностным лицом.</w:t>
      </w:r>
    </w:p>
    <w:p>
      <w:pPr>
        <w:pStyle w:val="0"/>
        <w:spacing w:before="200" w:line-rule="auto"/>
        <w:ind w:firstLine="540"/>
        <w:jc w:val="both"/>
      </w:pPr>
      <w:r>
        <w:rPr>
          <w:sz w:val="20"/>
        </w:rPr>
        <w:t xml:space="preserve">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pPr>
        <w:pStyle w:val="0"/>
        <w:spacing w:before="200" w:line-rule="auto"/>
        <w:ind w:firstLine="540"/>
        <w:jc w:val="both"/>
      </w:pPr>
      <w:r>
        <w:rPr>
          <w:sz w:val="20"/>
        </w:rPr>
        <w:t xml:space="preserve">В таком же порядке выдается свидетельство и при переходе выморочного имущества в соответствии со </w:t>
      </w:r>
      <w:hyperlink w:history="0" w:anchor="P436" w:tooltip="Статья 1151. Наследование выморочного имущества">
        <w:r>
          <w:rPr>
            <w:sz w:val="20"/>
            <w:color w:val="0000ff"/>
          </w:rPr>
          <w:t xml:space="preserve">статьей 1151</w:t>
        </w:r>
      </w:hyperlink>
      <w:r>
        <w:rPr>
          <w:sz w:val="20"/>
        </w:rPr>
        <w:t xml:space="preserve"> настоящего Кодекса к Российской Федерации, субъекту Российской Федерации или муниципальному образованию.</w:t>
      </w:r>
    </w:p>
    <w:p>
      <w:pPr>
        <w:pStyle w:val="0"/>
        <w:jc w:val="both"/>
      </w:pPr>
      <w:r>
        <w:rPr>
          <w:sz w:val="20"/>
        </w:rPr>
        <w:t xml:space="preserve">(в ред. Федерального </w:t>
      </w:r>
      <w:hyperlink w:history="0" r:id="rId155" w:tooltip="Федеральный закон от 29.11.2007 N 281-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29.11.2007 N 281-ФЗ)</w:t>
      </w:r>
    </w:p>
    <w:p>
      <w:pPr>
        <w:pStyle w:val="0"/>
        <w:spacing w:before="200" w:line-rule="auto"/>
        <w:ind w:firstLine="540"/>
        <w:jc w:val="both"/>
      </w:pPr>
      <w:r>
        <w:rPr>
          <w:sz w:val="20"/>
        </w:rP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w:history="0" r:id="rId156" w:tooltip="Приказ Минюста России от 14.12.2022 N 394 (ред. от 24.07.2023, с изм. от 09.08.2023) &quot;Об утверждении Правил нотариального делопроизводства&quot; (вместе с &quot;Правилами нотариального делопроизводства&quot;, утв. решением Правления ФНП от 28.11.2022 N 21/22) (Зарегистрировано в Минюсте России 15.12.2022 N 71553) {КонсультантПлюс}">
        <w:r>
          <w:rPr>
            <w:sz w:val="20"/>
            <w:color w:val="0000ff"/>
          </w:rPr>
          <w:t xml:space="preserve">дополнительное свидетельство</w:t>
        </w:r>
      </w:hyperlink>
      <w:r>
        <w:rPr>
          <w:sz w:val="20"/>
        </w:rPr>
        <w:t xml:space="preserve"> о праве на наследство.</w:t>
      </w:r>
    </w:p>
    <w:p>
      <w:pPr>
        <w:pStyle w:val="0"/>
      </w:pPr>
      <w:r>
        <w:rPr>
          <w:sz w:val="20"/>
        </w:rPr>
      </w:r>
    </w:p>
    <w:p>
      <w:pPr>
        <w:pStyle w:val="2"/>
        <w:outlineLvl w:val="2"/>
        <w:ind w:firstLine="540"/>
        <w:jc w:val="both"/>
      </w:pPr>
      <w:r>
        <w:rPr>
          <w:sz w:val="20"/>
        </w:rPr>
        <w:t xml:space="preserve">Статья 1163. Сроки выдачи свидетельства о праве на наследство</w:t>
      </w:r>
    </w:p>
    <w:p>
      <w:pPr>
        <w:pStyle w:val="0"/>
      </w:pPr>
      <w:r>
        <w:rPr>
          <w:sz w:val="20"/>
        </w:rPr>
      </w:r>
    </w:p>
    <w:p>
      <w:pPr>
        <w:pStyle w:val="0"/>
        <w:ind w:firstLine="540"/>
        <w:jc w:val="both"/>
      </w:pPr>
      <w:r>
        <w:rPr>
          <w:sz w:val="20"/>
        </w:rPr>
        <w:t xml:space="preserve">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pPr>
        <w:pStyle w:val="0"/>
        <w:spacing w:before="200" w:line-rule="auto"/>
        <w:ind w:firstLine="540"/>
        <w:jc w:val="both"/>
      </w:pPr>
      <w:r>
        <w:rPr>
          <w:sz w:val="20"/>
        </w:rPr>
        <w:t xml:space="preserve">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pPr>
        <w:pStyle w:val="0"/>
        <w:spacing w:before="200" w:line-rule="auto"/>
        <w:ind w:firstLine="540"/>
        <w:jc w:val="both"/>
      </w:pPr>
      <w:r>
        <w:rPr>
          <w:sz w:val="20"/>
        </w:rPr>
        <w:t xml:space="preserve">3. Выдача свидетельства о праве на наследство приостанавливается по решению суда, а также при наличии зачатого, но еще не родившегося наследника.</w:t>
      </w:r>
    </w:p>
    <w:p>
      <w:pPr>
        <w:pStyle w:val="0"/>
      </w:pPr>
      <w:r>
        <w:rPr>
          <w:sz w:val="20"/>
        </w:rPr>
      </w:r>
    </w:p>
    <w:p>
      <w:pPr>
        <w:pStyle w:val="2"/>
        <w:outlineLvl w:val="2"/>
        <w:ind w:firstLine="540"/>
        <w:jc w:val="both"/>
      </w:pPr>
      <w:r>
        <w:rPr>
          <w:sz w:val="20"/>
        </w:rPr>
        <w:t xml:space="preserve">Статья 1164. Общая собственность наследников</w:t>
      </w:r>
    </w:p>
    <w:p>
      <w:pPr>
        <w:pStyle w:val="0"/>
      </w:pPr>
      <w:r>
        <w:rPr>
          <w:sz w:val="20"/>
        </w:rPr>
      </w:r>
    </w:p>
    <w:p>
      <w:pPr>
        <w:pStyle w:val="0"/>
        <w:ind w:firstLine="540"/>
        <w:jc w:val="both"/>
      </w:pPr>
      <w:r>
        <w:rPr>
          <w:sz w:val="20"/>
        </w:rPr>
        <w:t xml:space="preserve">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pPr>
        <w:pStyle w:val="0"/>
        <w:spacing w:before="200" w:line-rule="auto"/>
        <w:ind w:firstLine="540"/>
        <w:jc w:val="both"/>
      </w:pPr>
      <w:r>
        <w:rPr>
          <w:sz w:val="20"/>
        </w:rPr>
        <w:t xml:space="preserve">К общей собственности наследников на наследственное имущество применяются положения </w:t>
      </w:r>
      <w:hyperlink w:history="0" r:id="rId157" w:tooltip="&quot;Гражданский кодекс Российской Федерации (часть первая)&quot; от 30.11.1994 N 51-ФЗ (ред. от 08.08.2024) {КонсультантПлюс}">
        <w:r>
          <w:rPr>
            <w:sz w:val="20"/>
            <w:color w:val="0000ff"/>
          </w:rPr>
          <w:t xml:space="preserve">главы 16</w:t>
        </w:r>
      </w:hyperlink>
      <w:r>
        <w:rPr>
          <w:sz w:val="20"/>
        </w:rPr>
        <w:t xml:space="preserve"> настоящего Кодекса об общей долевой собственности с учетом правил </w:t>
      </w:r>
      <w:hyperlink w:history="0" w:anchor="P565" w:tooltip="Статья 1165. Раздел наследства по соглашению между наследниками">
        <w:r>
          <w:rPr>
            <w:sz w:val="20"/>
            <w:color w:val="0000ff"/>
          </w:rPr>
          <w:t xml:space="preserve">статей 1165</w:t>
        </w:r>
      </w:hyperlink>
      <w:r>
        <w:rPr>
          <w:sz w:val="20"/>
        </w:rPr>
        <w:t xml:space="preserve"> - </w:t>
      </w:r>
      <w:hyperlink w:history="0" w:anchor="P592" w:tooltip="Статья 1170. Компенсация несоразмерности получаемого наследственного имущества с наследственной долей">
        <w:r>
          <w:rPr>
            <w:sz w:val="20"/>
            <w:color w:val="0000ff"/>
          </w:rPr>
          <w:t xml:space="preserve">1170</w:t>
        </w:r>
      </w:hyperlink>
      <w:r>
        <w:rPr>
          <w:sz w:val="20"/>
        </w:rPr>
        <w:t xml:space="preserve"> настоящего Кодекса. Однако при разделе наследственного имущества правила </w:t>
      </w:r>
      <w:hyperlink w:history="0" w:anchor="P582" w:tooltip="Статья 1168. Преимущественное право на неделимую вещь при разделе наследства">
        <w:r>
          <w:rPr>
            <w:sz w:val="20"/>
            <w:color w:val="0000ff"/>
          </w:rPr>
          <w:t xml:space="preserve">статей 1168</w:t>
        </w:r>
      </w:hyperlink>
      <w:r>
        <w:rPr>
          <w:sz w:val="20"/>
        </w:rPr>
        <w:t xml:space="preserve"> - </w:t>
      </w:r>
      <w:hyperlink w:history="0" w:anchor="P592" w:tooltip="Статья 1170. Компенсация несоразмерности получаемого наследственного имущества с наследственной долей">
        <w:r>
          <w:rPr>
            <w:sz w:val="20"/>
            <w:color w:val="0000ff"/>
          </w:rPr>
          <w:t xml:space="preserve">1170</w:t>
        </w:r>
      </w:hyperlink>
      <w:r>
        <w:rPr>
          <w:sz w:val="20"/>
        </w:rPr>
        <w:t xml:space="preserve"> настоящего Кодекса применяются в течение трех лет со дня открытия наследства.</w:t>
      </w:r>
    </w:p>
    <w:p>
      <w:pPr>
        <w:pStyle w:val="0"/>
      </w:pPr>
      <w:r>
        <w:rPr>
          <w:sz w:val="20"/>
        </w:rPr>
      </w:r>
    </w:p>
    <w:bookmarkStart w:id="565" w:name="P565"/>
    <w:bookmarkEnd w:id="565"/>
    <w:p>
      <w:pPr>
        <w:pStyle w:val="2"/>
        <w:outlineLvl w:val="2"/>
        <w:ind w:firstLine="540"/>
        <w:jc w:val="both"/>
      </w:pPr>
      <w:r>
        <w:rPr>
          <w:sz w:val="20"/>
        </w:rPr>
        <w:t xml:space="preserve">Статья 1165. Раздел наследства по соглашению между наследниками</w:t>
      </w:r>
    </w:p>
    <w:p>
      <w:pPr>
        <w:pStyle w:val="0"/>
      </w:pPr>
      <w:r>
        <w:rPr>
          <w:sz w:val="20"/>
        </w:rPr>
      </w:r>
    </w:p>
    <w:p>
      <w:pPr>
        <w:pStyle w:val="0"/>
        <w:ind w:firstLine="540"/>
        <w:jc w:val="both"/>
      </w:pPr>
      <w:r>
        <w:rPr>
          <w:sz w:val="20"/>
        </w:rPr>
        <w:t xml:space="preserve">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pPr>
        <w:pStyle w:val="0"/>
        <w:spacing w:before="200" w:line-rule="auto"/>
        <w:ind w:firstLine="540"/>
        <w:jc w:val="both"/>
      </w:pPr>
      <w:r>
        <w:rPr>
          <w:sz w:val="20"/>
        </w:rPr>
        <w:t xml:space="preserve">К соглашению о разделе наследства применяются правила настоящего Кодекса о </w:t>
      </w:r>
      <w:hyperlink w:history="0" r:id="rId158" w:tooltip="&quot;Гражданский кодекс Российской Федерации (часть первая)&quot; от 30.11.1994 N 51-ФЗ (ред. от 08.08.2024) {КонсультантПлюс}">
        <w:r>
          <w:rPr>
            <w:sz w:val="20"/>
            <w:color w:val="0000ff"/>
          </w:rPr>
          <w:t xml:space="preserve">форме</w:t>
        </w:r>
      </w:hyperlink>
      <w:r>
        <w:rPr>
          <w:sz w:val="20"/>
        </w:rPr>
        <w:t xml:space="preserve"> сделок и </w:t>
      </w:r>
      <w:hyperlink w:history="0" r:id="rId159" w:tooltip="&quot;Гражданский кодекс Российской Федерации (часть первая)&quot; от 30.11.1994 N 51-ФЗ (ред. от 08.08.2024) {КонсультантПлюс}">
        <w:r>
          <w:rPr>
            <w:sz w:val="20"/>
            <w:color w:val="0000ff"/>
          </w:rPr>
          <w:t xml:space="preserve">форме</w:t>
        </w:r>
      </w:hyperlink>
      <w:r>
        <w:rPr>
          <w:sz w:val="20"/>
        </w:rPr>
        <w:t xml:space="preserve"> договоров.</w:t>
      </w:r>
    </w:p>
    <w:p>
      <w:pPr>
        <w:pStyle w:val="0"/>
        <w:spacing w:before="200" w:line-rule="auto"/>
        <w:ind w:firstLine="540"/>
        <w:jc w:val="both"/>
      </w:pPr>
      <w:r>
        <w:rPr>
          <w:sz w:val="20"/>
        </w:rPr>
        <w:t xml:space="preserve">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pPr>
        <w:pStyle w:val="0"/>
        <w:spacing w:before="200" w:line-rule="auto"/>
        <w:ind w:firstLine="540"/>
        <w:jc w:val="both"/>
      </w:pPr>
      <w:r>
        <w:rPr>
          <w:sz w:val="20"/>
        </w:rPr>
        <w:t xml:space="preserve">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pPr>
        <w:pStyle w:val="0"/>
        <w:spacing w:before="200" w:line-rule="auto"/>
        <w:ind w:firstLine="540"/>
        <w:jc w:val="both"/>
      </w:pPr>
      <w:r>
        <w:rPr>
          <w:sz w:val="20"/>
        </w:rPr>
        <w:t xml:space="preserve">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pPr>
        <w:pStyle w:val="0"/>
      </w:pPr>
      <w:r>
        <w:rPr>
          <w:sz w:val="20"/>
        </w:rPr>
      </w:r>
    </w:p>
    <w:p>
      <w:pPr>
        <w:pStyle w:val="2"/>
        <w:outlineLvl w:val="2"/>
        <w:ind w:firstLine="540"/>
        <w:jc w:val="both"/>
      </w:pPr>
      <w:r>
        <w:rPr>
          <w:sz w:val="20"/>
        </w:rPr>
        <w:t xml:space="preserve">Статья 1166. Охрана интересов ребенка при разделе наследства</w:t>
      </w:r>
    </w:p>
    <w:p>
      <w:pPr>
        <w:pStyle w:val="0"/>
      </w:pPr>
      <w:r>
        <w:rPr>
          <w:sz w:val="20"/>
        </w:rPr>
      </w:r>
    </w:p>
    <w:p>
      <w:pPr>
        <w:pStyle w:val="0"/>
        <w:ind w:firstLine="540"/>
        <w:jc w:val="both"/>
      </w:pPr>
      <w:r>
        <w:rPr>
          <w:sz w:val="20"/>
        </w:rPr>
        <w:t xml:space="preserve">При наличии зачатого, но еще не родившегося наследника раздел наследства может быть осуществлен только после рождения такого наследника.</w:t>
      </w:r>
    </w:p>
    <w:p>
      <w:pPr>
        <w:pStyle w:val="0"/>
      </w:pPr>
      <w:r>
        <w:rPr>
          <w:sz w:val="20"/>
        </w:rPr>
      </w:r>
    </w:p>
    <w:p>
      <w:pPr>
        <w:pStyle w:val="2"/>
        <w:outlineLvl w:val="2"/>
        <w:ind w:firstLine="540"/>
        <w:jc w:val="both"/>
      </w:pPr>
      <w:r>
        <w:rPr>
          <w:sz w:val="20"/>
        </w:rPr>
        <w:t xml:space="preserve">Статья 1167. Охрана законных интересов несовершеннолетних, недееспособных и ограниченно дееспособных граждан при разделе наследства</w:t>
      </w:r>
    </w:p>
    <w:p>
      <w:pPr>
        <w:pStyle w:val="0"/>
      </w:pPr>
      <w:r>
        <w:rPr>
          <w:sz w:val="20"/>
        </w:rPr>
      </w:r>
    </w:p>
    <w:p>
      <w:pPr>
        <w:pStyle w:val="0"/>
        <w:ind w:firstLine="540"/>
        <w:jc w:val="both"/>
      </w:pPr>
      <w:r>
        <w:rPr>
          <w:sz w:val="20"/>
        </w:rP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w:history="0" r:id="rId160" w:tooltip="&quot;Гражданский кодекс Российской Федерации (часть первая)&quot; от 30.11.1994 N 51-ФЗ (ред. от 08.08.2024) {КонсультантПлюс}">
        <w:r>
          <w:rPr>
            <w:sz w:val="20"/>
            <w:color w:val="0000ff"/>
          </w:rPr>
          <w:t xml:space="preserve">статьи 37</w:t>
        </w:r>
      </w:hyperlink>
      <w:r>
        <w:rPr>
          <w:sz w:val="20"/>
        </w:rPr>
        <w:t xml:space="preserve"> настоящего Кодекса.</w:t>
      </w:r>
    </w:p>
    <w:p>
      <w:pPr>
        <w:pStyle w:val="0"/>
        <w:spacing w:before="200" w:line-rule="auto"/>
        <w:ind w:firstLine="540"/>
        <w:jc w:val="both"/>
      </w:pPr>
      <w:r>
        <w:rPr>
          <w:sz w:val="20"/>
        </w:rPr>
        <w:t xml:space="preserve">В целях охраны законных интересов указанных наследников о составлении соглашения о разделе наследства </w:t>
      </w:r>
      <w:hyperlink w:history="0" w:anchor="P565" w:tooltip="Статья 1165. Раздел наследства по соглашению между наследниками">
        <w:r>
          <w:rPr>
            <w:sz w:val="20"/>
            <w:color w:val="0000ff"/>
          </w:rPr>
          <w:t xml:space="preserve">(статья 1165)</w:t>
        </w:r>
      </w:hyperlink>
      <w:r>
        <w:rPr>
          <w:sz w:val="20"/>
        </w:rPr>
        <w:t xml:space="preserve"> и о рассмотрении в суде дела о разделе наследства должен быть уведомлен орган опеки и попечительства.</w:t>
      </w:r>
    </w:p>
    <w:p>
      <w:pPr>
        <w:pStyle w:val="0"/>
      </w:pPr>
      <w:r>
        <w:rPr>
          <w:sz w:val="20"/>
        </w:rPr>
      </w:r>
    </w:p>
    <w:bookmarkStart w:id="582" w:name="P582"/>
    <w:bookmarkEnd w:id="582"/>
    <w:p>
      <w:pPr>
        <w:pStyle w:val="2"/>
        <w:outlineLvl w:val="2"/>
        <w:ind w:firstLine="540"/>
        <w:jc w:val="both"/>
      </w:pPr>
      <w:r>
        <w:rPr>
          <w:sz w:val="20"/>
        </w:rPr>
        <w:t xml:space="preserve">Статья 1168. Преимущественное право на неделимую вещь при разделе наследства</w:t>
      </w:r>
    </w:p>
    <w:p>
      <w:pPr>
        <w:pStyle w:val="0"/>
      </w:pPr>
      <w:r>
        <w:rPr>
          <w:sz w:val="20"/>
        </w:rPr>
      </w:r>
    </w:p>
    <w:p>
      <w:pPr>
        <w:pStyle w:val="0"/>
        <w:ind w:firstLine="540"/>
        <w:jc w:val="both"/>
      </w:pPr>
      <w:r>
        <w:rPr>
          <w:sz w:val="20"/>
        </w:rPr>
        <w:t xml:space="preserve">1. Наследник, обладавший совместно с наследодателем правом общей собственности на неделимую вещь </w:t>
      </w:r>
      <w:hyperlink w:history="0" r:id="rId161" w:tooltip="&quot;Гражданский кодекс Российской Федерации (часть первая)&quot; от 30.11.1994 N 51-ФЗ (ред. от 08.08.2024) {КонсультантПлюс}">
        <w:r>
          <w:rPr>
            <w:sz w:val="20"/>
            <w:color w:val="0000ff"/>
          </w:rPr>
          <w:t xml:space="preserve">(статья 133)</w:t>
        </w:r>
      </w:hyperlink>
      <w:r>
        <w:rPr>
          <w:sz w:val="20"/>
        </w:rPr>
        <w:t xml:space="preserve">,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pPr>
        <w:pStyle w:val="0"/>
        <w:spacing w:before="200" w:line-rule="auto"/>
        <w:ind w:firstLine="540"/>
        <w:jc w:val="both"/>
      </w:pPr>
      <w:r>
        <w:rPr>
          <w:sz w:val="20"/>
        </w:rPr>
        <w:t xml:space="preserve">2. Наследник, постоянно пользовавшийся неделимой вещью </w:t>
      </w:r>
      <w:hyperlink w:history="0" r:id="rId162" w:tooltip="&quot;Гражданский кодекс Российской Федерации (часть первая)&quot; от 30.11.1994 N 51-ФЗ (ред. от 08.08.2024) {КонсультантПлюс}">
        <w:r>
          <w:rPr>
            <w:sz w:val="20"/>
            <w:color w:val="0000ff"/>
          </w:rPr>
          <w:t xml:space="preserve">(статья 133)</w:t>
        </w:r>
      </w:hyperlink>
      <w:r>
        <w:rPr>
          <w:sz w:val="20"/>
        </w:rPr>
        <w:t xml:space="preserve">,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pPr>
        <w:pStyle w:val="0"/>
        <w:spacing w:before="200" w:line-rule="auto"/>
        <w:ind w:firstLine="540"/>
        <w:jc w:val="both"/>
      </w:pPr>
      <w:r>
        <w:rPr>
          <w:sz w:val="20"/>
        </w:rPr>
        <w:t xml:space="preserve">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pPr>
        <w:pStyle w:val="0"/>
      </w:pPr>
      <w:r>
        <w:rPr>
          <w:sz w:val="20"/>
        </w:rPr>
      </w:r>
    </w:p>
    <w:bookmarkStart w:id="588" w:name="P588"/>
    <w:bookmarkEnd w:id="588"/>
    <w:p>
      <w:pPr>
        <w:pStyle w:val="2"/>
        <w:outlineLvl w:val="2"/>
        <w:ind w:firstLine="540"/>
        <w:jc w:val="both"/>
      </w:pPr>
      <w:r>
        <w:rPr>
          <w:sz w:val="20"/>
        </w:rPr>
        <w:t xml:space="preserve">Статья 1169. Преимущественное право на предметы обычной домашней обстановки и обихода при разделе наследства</w:t>
      </w:r>
    </w:p>
    <w:p>
      <w:pPr>
        <w:pStyle w:val="0"/>
      </w:pPr>
      <w:r>
        <w:rPr>
          <w:sz w:val="20"/>
        </w:rPr>
      </w:r>
    </w:p>
    <w:p>
      <w:pPr>
        <w:pStyle w:val="0"/>
        <w:ind w:firstLine="540"/>
        <w:jc w:val="both"/>
      </w:pPr>
      <w:r>
        <w:rPr>
          <w:sz w:val="20"/>
        </w:rPr>
        <w:t xml:space="preserve">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pPr>
        <w:pStyle w:val="0"/>
      </w:pPr>
      <w:r>
        <w:rPr>
          <w:sz w:val="20"/>
        </w:rPr>
      </w:r>
    </w:p>
    <w:bookmarkStart w:id="592" w:name="P592"/>
    <w:bookmarkEnd w:id="592"/>
    <w:p>
      <w:pPr>
        <w:pStyle w:val="2"/>
        <w:outlineLvl w:val="2"/>
        <w:ind w:firstLine="540"/>
        <w:jc w:val="both"/>
      </w:pPr>
      <w:r>
        <w:rPr>
          <w:sz w:val="20"/>
        </w:rPr>
        <w:t xml:space="preserve">Статья 1170. Компенсация несоразмерности получаемого наследственного имущества с наследственной долей</w:t>
      </w:r>
    </w:p>
    <w:p>
      <w:pPr>
        <w:pStyle w:val="0"/>
      </w:pPr>
      <w:r>
        <w:rPr>
          <w:sz w:val="20"/>
        </w:rPr>
      </w:r>
    </w:p>
    <w:p>
      <w:pPr>
        <w:pStyle w:val="0"/>
        <w:ind w:firstLine="540"/>
        <w:jc w:val="both"/>
      </w:pPr>
      <w:r>
        <w:rPr>
          <w:sz w:val="20"/>
        </w:rPr>
        <w:t xml:space="preserve">1. Несоразмерность наследственного имущества, о преимущественном праве на получение которого заявляет наследник на основании </w:t>
      </w:r>
      <w:hyperlink w:history="0" w:anchor="P582" w:tooltip="Статья 1168. Преимущественное право на неделимую вещь при разделе наследства">
        <w:r>
          <w:rPr>
            <w:sz w:val="20"/>
            <w:color w:val="0000ff"/>
          </w:rPr>
          <w:t xml:space="preserve">статьи 1168</w:t>
        </w:r>
      </w:hyperlink>
      <w:r>
        <w:rPr>
          <w:sz w:val="20"/>
        </w:rPr>
        <w:t xml:space="preserve"> или </w:t>
      </w:r>
      <w:hyperlink w:history="0" w:anchor="P588" w:tooltip="Статья 1169. Преимущественное право на предметы обычной домашней обстановки и обихода при разделе наследства">
        <w:r>
          <w:rPr>
            <w:sz w:val="20"/>
            <w:color w:val="0000ff"/>
          </w:rPr>
          <w:t xml:space="preserve">1169</w:t>
        </w:r>
      </w:hyperlink>
      <w:r>
        <w:rPr>
          <w:sz w:val="20"/>
        </w:rP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pPr>
        <w:pStyle w:val="0"/>
        <w:spacing w:before="200" w:line-rule="auto"/>
        <w:ind w:firstLine="540"/>
        <w:jc w:val="both"/>
      </w:pPr>
      <w:r>
        <w:rPr>
          <w:sz w:val="20"/>
        </w:rPr>
        <w:t xml:space="preserve">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pPr>
        <w:pStyle w:val="0"/>
      </w:pPr>
      <w:r>
        <w:rPr>
          <w:sz w:val="20"/>
        </w:rPr>
      </w:r>
    </w:p>
    <w:p>
      <w:pPr>
        <w:pStyle w:val="2"/>
        <w:outlineLvl w:val="2"/>
        <w:ind w:firstLine="540"/>
        <w:jc w:val="both"/>
      </w:pPr>
      <w:r>
        <w:rPr>
          <w:sz w:val="20"/>
        </w:rPr>
        <w:t xml:space="preserve">Статья 1171. Охрана наследства и управление им</w:t>
      </w:r>
    </w:p>
    <w:p>
      <w:pPr>
        <w:pStyle w:val="0"/>
      </w:pPr>
      <w:r>
        <w:rPr>
          <w:sz w:val="20"/>
        </w:rPr>
      </w:r>
    </w:p>
    <w:p>
      <w:pPr>
        <w:pStyle w:val="0"/>
        <w:ind w:firstLine="540"/>
        <w:jc w:val="both"/>
      </w:pPr>
      <w:r>
        <w:rPr>
          <w:sz w:val="20"/>
        </w:rPr>
        <w:t xml:space="preserve">1. Для защиты прав наследников, отказополучателей и других заинтересованных лиц </w:t>
      </w:r>
      <w:hyperlink w:history="0" w:anchor="P273" w:tooltip="Статья 1134. Исполнитель завещания">
        <w:r>
          <w:rPr>
            <w:sz w:val="20"/>
            <w:color w:val="0000ff"/>
          </w:rPr>
          <w:t xml:space="preserve">исполнителем завещания</w:t>
        </w:r>
      </w:hyperlink>
      <w:r>
        <w:rPr>
          <w:sz w:val="20"/>
        </w:rPr>
        <w:t xml:space="preserve"> или нотариусом по месту открытия наследства принимаются меры, указанные в </w:t>
      </w:r>
      <w:hyperlink w:history="0" w:anchor="P614" w:tooltip="Статья 1172. Меры по охране наследства">
        <w:r>
          <w:rPr>
            <w:sz w:val="20"/>
            <w:color w:val="0000ff"/>
          </w:rPr>
          <w:t xml:space="preserve">статьях 1172</w:t>
        </w:r>
      </w:hyperlink>
      <w:r>
        <w:rPr>
          <w:sz w:val="20"/>
        </w:rPr>
        <w:t xml:space="preserve"> и </w:t>
      </w:r>
      <w:hyperlink w:history="0" w:anchor="P627" w:tooltip="Статья 1173. Доверительное управление наследственным имуществом">
        <w:r>
          <w:rPr>
            <w:sz w:val="20"/>
            <w:color w:val="0000ff"/>
          </w:rPr>
          <w:t xml:space="preserve">1173</w:t>
        </w:r>
      </w:hyperlink>
      <w:r>
        <w:rPr>
          <w:sz w:val="20"/>
        </w:rPr>
        <w:t xml:space="preserve"> настоящего Кодекса, и другие необходимые меры по охране наследства и управлению им.</w:t>
      </w:r>
    </w:p>
    <w:p>
      <w:pPr>
        <w:pStyle w:val="0"/>
        <w:spacing w:before="200" w:line-rule="auto"/>
        <w:ind w:firstLine="540"/>
        <w:jc w:val="both"/>
      </w:pPr>
      <w:r>
        <w:rPr>
          <w:sz w:val="20"/>
        </w:rP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history="0" w:anchor="P273" w:tooltip="Статья 1134. Исполнитель завещания">
        <w:r>
          <w:rPr>
            <w:sz w:val="20"/>
            <w:color w:val="0000ff"/>
          </w:rPr>
          <w:t xml:space="preserve">(статья 1134)</w:t>
        </w:r>
      </w:hyperlink>
      <w:r>
        <w:rPr>
          <w:sz w:val="20"/>
        </w:rPr>
        <w:t xml:space="preserve">, нотариус принимает меры по охране наследства и управлению им по согласованию с исполнителем завещания.</w:t>
      </w:r>
    </w:p>
    <w:p>
      <w:pPr>
        <w:pStyle w:val="0"/>
        <w:spacing w:before="200" w:line-rule="auto"/>
        <w:ind w:firstLine="540"/>
        <w:jc w:val="both"/>
      </w:pPr>
      <w:r>
        <w:rPr>
          <w:sz w:val="20"/>
        </w:rPr>
        <w:t xml:space="preserve">Исполнитель завещания принимает меры по охране наследства и управлению им самостоятельно либо по требованию одного или нескольких наследников.</w:t>
      </w:r>
    </w:p>
    <w:p>
      <w:pPr>
        <w:pStyle w:val="0"/>
        <w:spacing w:before="200" w:line-rule="auto"/>
        <w:ind w:firstLine="540"/>
        <w:jc w:val="both"/>
      </w:pPr>
      <w:r>
        <w:rPr>
          <w:sz w:val="20"/>
        </w:rPr>
        <w:t xml:space="preserve">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1171 (в ред. ФЗ от 29.07.2017 N 259-ФЗ) </w:t>
            </w:r>
            <w:hyperlink w:history="0" r:id="rId163"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если наследство открылось после 01.09.2018.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pPr>
        <w:pStyle w:val="0"/>
        <w:jc w:val="both"/>
      </w:pPr>
      <w:r>
        <w:rPr>
          <w:sz w:val="20"/>
        </w:rPr>
        <w:t xml:space="preserve">(в ред. Федерального </w:t>
      </w:r>
      <w:hyperlink w:history="0" r:id="rId164"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Исполнитель завещания осуществляет меры по охране наследства и управлению им в течение срока, необходимого для исполнения завещания.</w:t>
      </w:r>
    </w:p>
    <w:p>
      <w:pPr>
        <w:pStyle w:val="0"/>
        <w:spacing w:before="200" w:line-rule="auto"/>
        <w:ind w:firstLine="540"/>
        <w:jc w:val="both"/>
      </w:pPr>
      <w:r>
        <w:rPr>
          <w:sz w:val="20"/>
        </w:rPr>
        <w:t xml:space="preserve">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pPr>
        <w:pStyle w:val="0"/>
        <w:jc w:val="both"/>
      </w:pPr>
      <w:r>
        <w:rPr>
          <w:sz w:val="20"/>
        </w:rPr>
        <w:t xml:space="preserve">(в ред. Федерального </w:t>
      </w:r>
      <w:hyperlink w:history="0" r:id="rId165"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6. Порядок охраны наследственного имущества и управления им, в том числе порядок описи наследства, определяется </w:t>
      </w:r>
      <w:hyperlink w:history="0" r:id="rId166"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законодательством</w:t>
        </w:r>
      </w:hyperlink>
      <w:r>
        <w:rPr>
          <w:sz w:val="20"/>
        </w:rPr>
        <w:t xml:space="preserve"> о нотариате. </w:t>
      </w:r>
      <w:hyperlink w:history="0" r:id="rId167" w:tooltip="Постановление Правительства РФ от 27.05.2002 N 350 &quot;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quot; {КонсультантПлюс}">
        <w:r>
          <w:rPr>
            <w:sz w:val="20"/>
            <w:color w:val="0000ff"/>
          </w:rPr>
          <w:t xml:space="preserve">Предельные размеры</w:t>
        </w:r>
      </w:hyperlink>
      <w:r>
        <w:rPr>
          <w:sz w:val="20"/>
        </w:rP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pPr>
        <w:pStyle w:val="0"/>
        <w:spacing w:before="200" w:line-rule="auto"/>
        <w:ind w:firstLine="540"/>
        <w:jc w:val="both"/>
      </w:pPr>
      <w:r>
        <w:rPr>
          <w:sz w:val="20"/>
        </w:rPr>
        <w:t xml:space="preserve">7. В случае, когда право совершения нотариальных действий предоставлено законом </w:t>
      </w:r>
      <w:hyperlink w:history="0" r:id="rId168"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должностным лицам</w:t>
        </w:r>
      </w:hyperlink>
      <w:r>
        <w:rPr>
          <w:sz w:val="20"/>
        </w:rPr>
        <w:t xml:space="preserve"> органов местного самоуправления и консульским должностным лицам, необходимые меры по охране наследства и управлению им могут быть приняты соответствующим должностным лицом.</w:t>
      </w:r>
    </w:p>
    <w:p>
      <w:pPr>
        <w:pStyle w:val="0"/>
        <w:jc w:val="both"/>
      </w:pPr>
      <w:r>
        <w:rPr>
          <w:sz w:val="20"/>
        </w:rPr>
        <w:t xml:space="preserve">(в ред. Федерального </w:t>
      </w:r>
      <w:hyperlink w:history="0" r:id="rId169" w:tooltip="Федеральный закон от 28.02.2023 N 46-ФЗ &quot;О внесении изменений в статьи 1125 и 117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28.02.2023 N 46-ФЗ)</w:t>
      </w:r>
    </w:p>
    <w:p>
      <w:pPr>
        <w:pStyle w:val="0"/>
      </w:pPr>
      <w:r>
        <w:rPr>
          <w:sz w:val="20"/>
        </w:rPr>
      </w:r>
    </w:p>
    <w:bookmarkStart w:id="614" w:name="P614"/>
    <w:bookmarkEnd w:id="614"/>
    <w:p>
      <w:pPr>
        <w:pStyle w:val="2"/>
        <w:outlineLvl w:val="2"/>
        <w:ind w:firstLine="540"/>
        <w:jc w:val="both"/>
      </w:pPr>
      <w:r>
        <w:rPr>
          <w:sz w:val="20"/>
        </w:rPr>
        <w:t xml:space="preserve">Статья 1172. Меры по охране наследства</w:t>
      </w:r>
    </w:p>
    <w:p>
      <w:pPr>
        <w:pStyle w:val="0"/>
      </w:pPr>
      <w:r>
        <w:rPr>
          <w:sz w:val="20"/>
        </w:rPr>
      </w:r>
    </w:p>
    <w:p>
      <w:pPr>
        <w:pStyle w:val="0"/>
        <w:ind w:firstLine="540"/>
        <w:jc w:val="both"/>
      </w:pPr>
      <w:r>
        <w:rPr>
          <w:sz w:val="20"/>
        </w:rPr>
        <w:t xml:space="preserve">1. Для охраны наследства нотариус производит </w:t>
      </w:r>
      <w:hyperlink w:history="0" r:id="rId170" w:tooltip="&quot;Основы законодательства Российской Федерации о нотариате&quot; (утв. ВС РФ 11.02.1993 N 4462-1) (ред. от 08.08.2024) (с изм. и доп., вступ. в силу с 19.08.2024) {КонсультантПлюс}">
        <w:r>
          <w:rPr>
            <w:sz w:val="20"/>
            <w:color w:val="0000ff"/>
          </w:rPr>
          <w:t xml:space="preserve">опись</w:t>
        </w:r>
      </w:hyperlink>
      <w:r>
        <w:rPr>
          <w:sz w:val="20"/>
        </w:rPr>
        <w:t xml:space="preserve"> наследственного имущества в присутствии двух свидетелей, отвечающих требованиям, установленным </w:t>
      </w:r>
      <w:hyperlink w:history="0" w:anchor="P156" w:tooltip="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
        <w:r>
          <w:rPr>
            <w:sz w:val="20"/>
            <w:color w:val="0000ff"/>
          </w:rPr>
          <w:t xml:space="preserve">пунктом 2 статьи 1124</w:t>
        </w:r>
      </w:hyperlink>
      <w:r>
        <w:rPr>
          <w:sz w:val="20"/>
        </w:rPr>
        <w:t xml:space="preserve"> настоящего Кодекса.</w:t>
      </w:r>
    </w:p>
    <w:bookmarkStart w:id="617" w:name="P617"/>
    <w:bookmarkEnd w:id="617"/>
    <w:p>
      <w:pPr>
        <w:pStyle w:val="0"/>
        <w:spacing w:before="200" w:line-rule="auto"/>
        <w:ind w:firstLine="540"/>
        <w:jc w:val="both"/>
      </w:pPr>
      <w:r>
        <w:rPr>
          <w:sz w:val="20"/>
        </w:rPr>
        <w:t xml:space="preserve">При производстве описи имущества могут присутствовать </w:t>
      </w:r>
      <w:hyperlink w:history="0" w:anchor="P273" w:tooltip="Статья 1134. Исполнитель завещания">
        <w:r>
          <w:rPr>
            <w:sz w:val="20"/>
            <w:color w:val="0000ff"/>
          </w:rPr>
          <w:t xml:space="preserve">исполнитель завещания</w:t>
        </w:r>
      </w:hyperlink>
      <w:r>
        <w:rPr>
          <w:sz w:val="20"/>
        </w:rPr>
        <w:t xml:space="preserve">, наследники и в соответствующих случаях представители органа опеки и попечительства.</w:t>
      </w:r>
    </w:p>
    <w:p>
      <w:pPr>
        <w:pStyle w:val="0"/>
        <w:spacing w:before="200" w:line-rule="auto"/>
        <w:ind w:firstLine="540"/>
        <w:jc w:val="both"/>
      </w:pPr>
      <w:r>
        <w:rPr>
          <w:sz w:val="20"/>
        </w:rPr>
        <w:t xml:space="preserve">По заявлению лиц, указанных в </w:t>
      </w:r>
      <w:hyperlink w:history="0" w:anchor="P617" w:tooltip="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
        <w:r>
          <w:rPr>
            <w:sz w:val="20"/>
            <w:color w:val="0000ff"/>
          </w:rPr>
          <w:t xml:space="preserve">абзаце втором</w:t>
        </w:r>
      </w:hyperlink>
      <w:r>
        <w:rPr>
          <w:sz w:val="20"/>
        </w:rPr>
        <w:t xml:space="preserve"> настоящего пункта, должна быть по соглашению между наследниками произведена </w:t>
      </w:r>
      <w:hyperlink w:history="0" r:id="rId171"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оценка</w:t>
        </w:r>
      </w:hyperlink>
      <w:r>
        <w:rPr>
          <w:sz w:val="20"/>
        </w:rP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bookmarkStart w:id="619" w:name="P619"/>
    <w:bookmarkEnd w:id="619"/>
    <w:p>
      <w:pPr>
        <w:pStyle w:val="0"/>
        <w:spacing w:before="200" w:line-rule="auto"/>
        <w:ind w:firstLine="540"/>
        <w:jc w:val="both"/>
      </w:pPr>
      <w:r>
        <w:rPr>
          <w:sz w:val="20"/>
        </w:rPr>
        <w:t xml:space="preserve">2. Входящие в состав наследства наличные деньги вносятся в </w:t>
      </w:r>
      <w:r>
        <w:rPr>
          <w:sz w:val="20"/>
        </w:rPr>
        <w:t xml:space="preserve">депозит нотариуса</w:t>
      </w:r>
      <w:r>
        <w:rPr>
          <w:sz w:val="20"/>
        </w:rPr>
        <w:t xml:space="preserve">,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w:history="0" r:id="rId17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921</w:t>
        </w:r>
      </w:hyperlink>
      <w:r>
        <w:rPr>
          <w:sz w:val="20"/>
        </w:rPr>
        <w:t xml:space="preserve"> настоящего Кодекса.</w:t>
      </w:r>
    </w:p>
    <w:p>
      <w:pPr>
        <w:pStyle w:val="0"/>
        <w:spacing w:before="200" w:line-rule="auto"/>
        <w:ind w:firstLine="540"/>
        <w:jc w:val="both"/>
      </w:pPr>
      <w:r>
        <w:rPr>
          <w:sz w:val="20"/>
        </w:rPr>
        <w:t xml:space="preserve">3. Если нотариусу стало известно, что в состав наследства входит оружие, он уведомляет об этом федеральный </w:t>
      </w:r>
      <w:hyperlink w:history="0" r:id="rId173" w:tooltip="Федеральный закон от 03.07.2016 N 226-ФЗ (ред. от 08.08.2024) &quot;О войсках национальной гварди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сфере оборота оружия, или его территориальный орган.</w:t>
      </w:r>
    </w:p>
    <w:p>
      <w:pPr>
        <w:pStyle w:val="0"/>
        <w:jc w:val="both"/>
      </w:pPr>
      <w:r>
        <w:rPr>
          <w:sz w:val="20"/>
        </w:rPr>
        <w:t xml:space="preserve">(п. 3 в ред. Федерального </w:t>
      </w:r>
      <w:hyperlink w:history="0" r:id="rId17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Входящее в состав наследства и не указанное в </w:t>
      </w:r>
      <w:hyperlink w:history="0" w:anchor="P619" w:tooltip="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статьей 921 настоящего Кодекса.">
        <w:r>
          <w:rPr>
            <w:sz w:val="20"/>
            <w:color w:val="0000ff"/>
          </w:rPr>
          <w:t xml:space="preserve">пунктах 2 и 3</w:t>
        </w:r>
      </w:hyperlink>
      <w:r>
        <w:rPr>
          <w:sz w:val="20"/>
        </w:rP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pPr>
        <w:pStyle w:val="0"/>
        <w:spacing w:before="200" w:line-rule="auto"/>
        <w:ind w:firstLine="540"/>
        <w:jc w:val="both"/>
      </w:pPr>
      <w:r>
        <w:rPr>
          <w:sz w:val="20"/>
        </w:rPr>
        <w:t xml:space="preserve">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1173 (в ред. ФЗ от 29.07.2017 N 259-ФЗ) </w:t>
            </w:r>
            <w:hyperlink w:history="0" r:id="rId175"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если наследство открылось после 01.09.2018.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7" w:name="P627"/>
    <w:bookmarkEnd w:id="627"/>
    <w:p>
      <w:pPr>
        <w:pStyle w:val="2"/>
        <w:spacing w:before="260" w:line-rule="auto"/>
        <w:outlineLvl w:val="2"/>
        <w:ind w:firstLine="540"/>
        <w:jc w:val="both"/>
      </w:pPr>
      <w:r>
        <w:rPr>
          <w:sz w:val="20"/>
        </w:rPr>
        <w:t xml:space="preserve">Статья 1173. Доверительное управление наследственным имуществом</w:t>
      </w:r>
    </w:p>
    <w:p>
      <w:pPr>
        <w:pStyle w:val="0"/>
        <w:ind w:firstLine="540"/>
        <w:jc w:val="both"/>
      </w:pPr>
      <w:r>
        <w:rPr>
          <w:sz w:val="20"/>
        </w:rPr>
      </w:r>
    </w:p>
    <w:p>
      <w:pPr>
        <w:pStyle w:val="0"/>
        <w:ind w:firstLine="540"/>
        <w:jc w:val="both"/>
      </w:pPr>
      <w:r>
        <w:rPr>
          <w:sz w:val="20"/>
        </w:rPr>
        <w:t xml:space="preserve">(в ред. Федерального </w:t>
      </w:r>
      <w:hyperlink w:history="0" r:id="rId176"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pPr>
      <w:r>
        <w:rPr>
          <w:sz w:val="20"/>
        </w:rPr>
      </w:r>
    </w:p>
    <w:p>
      <w:pPr>
        <w:pStyle w:val="0"/>
        <w:ind w:firstLine="540"/>
        <w:jc w:val="both"/>
      </w:pPr>
      <w:r>
        <w:rPr>
          <w:sz w:val="20"/>
        </w:rP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w:history="0" r:id="rId17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1026</w:t>
        </w:r>
      </w:hyperlink>
      <w:r>
        <w:rPr>
          <w:sz w:val="20"/>
        </w:rPr>
        <w:t xml:space="preserve"> настоящего Кодекса в качестве учредителя доверительного управления заключает договор доверительного управления этим имуществом.</w:t>
      </w:r>
    </w:p>
    <w:p>
      <w:pPr>
        <w:pStyle w:val="0"/>
        <w:spacing w:before="200" w:line-rule="auto"/>
        <w:ind w:firstLine="540"/>
        <w:jc w:val="both"/>
      </w:pPr>
      <w:r>
        <w:rPr>
          <w:sz w:val="20"/>
        </w:rP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history="0" w:anchor="P644" w:tooltip="Статья 1174. Возмещение расходов, вызванных смертью наследодателя, и расходов на охрану наследства и управление им">
        <w:r>
          <w:rPr>
            <w:sz w:val="20"/>
            <w:color w:val="0000ff"/>
          </w:rPr>
          <w:t xml:space="preserve">(статья 1174)</w:t>
        </w:r>
      </w:hyperlink>
      <w:r>
        <w:rPr>
          <w:sz w:val="20"/>
        </w:rPr>
        <w:t xml:space="preserve">.</w:t>
      </w:r>
    </w:p>
    <w:p>
      <w:pPr>
        <w:pStyle w:val="0"/>
        <w:spacing w:before="200" w:line-rule="auto"/>
        <w:ind w:firstLine="540"/>
        <w:jc w:val="both"/>
      </w:pPr>
      <w:r>
        <w:rPr>
          <w:sz w:val="20"/>
        </w:rP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history="0" w:anchor="P273" w:tooltip="Статья 1134. Исполнитель завещания">
        <w:r>
          <w:rPr>
            <w:sz w:val="20"/>
            <w:color w:val="0000ff"/>
          </w:rPr>
          <w:t xml:space="preserve">(статья 1134)</w:t>
        </w:r>
      </w:hyperlink>
      <w:r>
        <w:rPr>
          <w:sz w:val="20"/>
        </w:rPr>
        <w:t xml:space="preserve">.</w:t>
      </w:r>
    </w:p>
    <w:p>
      <w:pPr>
        <w:pStyle w:val="0"/>
        <w:spacing w:before="200" w:line-rule="auto"/>
        <w:ind w:firstLine="540"/>
        <w:jc w:val="both"/>
      </w:pPr>
      <w:r>
        <w:rPr>
          <w:sz w:val="20"/>
        </w:rPr>
        <w:t xml:space="preserve">3. Доверительное управление наследственным имуществом осуществляется в целях сохранения этого имущества и увеличения его стоимости.</w:t>
      </w:r>
    </w:p>
    <w:p>
      <w:pPr>
        <w:pStyle w:val="0"/>
        <w:spacing w:before="200" w:line-rule="auto"/>
        <w:ind w:firstLine="540"/>
        <w:jc w:val="both"/>
      </w:pPr>
      <w:r>
        <w:rPr>
          <w:sz w:val="20"/>
        </w:rPr>
        <w:t xml:space="preserve">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pPr>
        <w:pStyle w:val="0"/>
        <w:spacing w:before="200" w:line-rule="auto"/>
        <w:ind w:firstLine="540"/>
        <w:jc w:val="both"/>
      </w:pPr>
      <w:r>
        <w:rPr>
          <w:sz w:val="20"/>
        </w:rP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history="0" w:anchor="P644" w:tooltip="Статья 1174. Возмещение расходов, вызванных смертью наследодателя, и расходов на охрану наследства и управление им">
        <w:r>
          <w:rPr>
            <w:sz w:val="20"/>
            <w:color w:val="0000ff"/>
          </w:rPr>
          <w:t xml:space="preserve">статье 1174</w:t>
        </w:r>
      </w:hyperlink>
      <w:r>
        <w:rPr>
          <w:sz w:val="20"/>
        </w:rPr>
        <w:t xml:space="preserve"> настоящего Кодекса.</w:t>
      </w:r>
    </w:p>
    <w:p>
      <w:pPr>
        <w:pStyle w:val="0"/>
        <w:spacing w:before="200" w:line-rule="auto"/>
        <w:ind w:firstLine="540"/>
        <w:jc w:val="both"/>
      </w:pPr>
      <w:r>
        <w:rPr>
          <w:sz w:val="20"/>
        </w:rPr>
        <w:t xml:space="preserve">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pPr>
        <w:pStyle w:val="0"/>
        <w:spacing w:before="200" w:line-rule="auto"/>
        <w:ind w:firstLine="540"/>
        <w:jc w:val="both"/>
      </w:pPr>
      <w:r>
        <w:rPr>
          <w:sz w:val="20"/>
        </w:rPr>
        <w:t xml:space="preserve">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pPr>
        <w:pStyle w:val="0"/>
        <w:spacing w:before="200" w:line-rule="auto"/>
        <w:ind w:firstLine="540"/>
        <w:jc w:val="both"/>
      </w:pPr>
      <w:r>
        <w:rPr>
          <w:sz w:val="20"/>
        </w:rPr>
        <w:t xml:space="preserve">6. Доверительным управляющим по договору может быть назначено лицо, отвечающее требованиям, указанным в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 1015</w:t>
        </w:r>
      </w:hyperlink>
      <w:r>
        <w:rPr>
          <w:sz w:val="20"/>
        </w:rP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pPr>
        <w:pStyle w:val="0"/>
        <w:spacing w:before="200" w:line-rule="auto"/>
        <w:ind w:firstLine="540"/>
        <w:jc w:val="both"/>
      </w:pPr>
      <w:r>
        <w:rPr>
          <w:sz w:val="20"/>
        </w:rPr>
        <w:t xml:space="preserve">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pPr>
        <w:pStyle w:val="0"/>
        <w:spacing w:before="200" w:line-rule="auto"/>
        <w:ind w:firstLine="540"/>
        <w:jc w:val="both"/>
      </w:pPr>
      <w:r>
        <w:rPr>
          <w:sz w:val="20"/>
        </w:rPr>
        <w:t xml:space="preserve">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pPr>
        <w:pStyle w:val="0"/>
        <w:spacing w:before="200" w:line-rule="auto"/>
        <w:ind w:firstLine="540"/>
        <w:jc w:val="both"/>
      </w:pPr>
      <w:r>
        <w:rPr>
          <w:sz w:val="20"/>
        </w:rP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w:history="0" r:id="rId17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1024</w:t>
        </w:r>
      </w:hyperlink>
      <w:r>
        <w:rPr>
          <w:sz w:val="20"/>
        </w:rPr>
        <w:t xml:space="preserve"> настоящего Кодекса.</w:t>
      </w:r>
    </w:p>
    <w:p>
      <w:pPr>
        <w:pStyle w:val="0"/>
      </w:pPr>
      <w:r>
        <w:rPr>
          <w:sz w:val="20"/>
        </w:rPr>
      </w:r>
    </w:p>
    <w:bookmarkStart w:id="644" w:name="P644"/>
    <w:bookmarkEnd w:id="644"/>
    <w:p>
      <w:pPr>
        <w:pStyle w:val="2"/>
        <w:outlineLvl w:val="2"/>
        <w:ind w:firstLine="540"/>
        <w:jc w:val="both"/>
      </w:pPr>
      <w:r>
        <w:rPr>
          <w:sz w:val="20"/>
        </w:rPr>
        <w:t xml:space="preserve">Статья 1174. Возмещение расходов, вызванных смертью наследодателя, и расходов на охрану наследства и управление им</w:t>
      </w:r>
    </w:p>
    <w:p>
      <w:pPr>
        <w:pStyle w:val="0"/>
      </w:pPr>
      <w:r>
        <w:rPr>
          <w:sz w:val="20"/>
        </w:rPr>
      </w:r>
    </w:p>
    <w:bookmarkStart w:id="646" w:name="P646"/>
    <w:bookmarkEnd w:id="646"/>
    <w:p>
      <w:pPr>
        <w:pStyle w:val="0"/>
        <w:ind w:firstLine="540"/>
        <w:jc w:val="both"/>
      </w:pPr>
      <w:r>
        <w:rPr>
          <w:sz w:val="20"/>
        </w:rPr>
        <w:t xml:space="preserve">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pPr>
        <w:pStyle w:val="0"/>
        <w:spacing w:before="200" w:line-rule="auto"/>
        <w:ind w:firstLine="540"/>
        <w:jc w:val="both"/>
      </w:pPr>
      <w:r>
        <w:rPr>
          <w:sz w:val="20"/>
        </w:rPr>
        <w:t xml:space="preserve">2. Требования о возмещении расходов, указанных в </w:t>
      </w:r>
      <w:hyperlink w:history="0" w:anchor="P646" w:tooltip="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
        <w:r>
          <w:rPr>
            <w:sz w:val="20"/>
            <w:color w:val="0000ff"/>
          </w:rPr>
          <w:t xml:space="preserve">пункте 1</w:t>
        </w:r>
      </w:hyperlink>
      <w:r>
        <w:rPr>
          <w:sz w:val="20"/>
        </w:rPr>
        <w:t xml:space="preserve"> настоящей статьи, могут быть предъявлены к наследникам, принявшим наследство, а до принятия наследства - к </w:t>
      </w:r>
      <w:hyperlink w:history="0" w:anchor="P273" w:tooltip="Статья 1134. Исполнитель завещания">
        <w:r>
          <w:rPr>
            <w:sz w:val="20"/>
            <w:color w:val="0000ff"/>
          </w:rPr>
          <w:t xml:space="preserve">исполнителю завещания</w:t>
        </w:r>
      </w:hyperlink>
      <w:r>
        <w:rPr>
          <w:sz w:val="20"/>
        </w:rPr>
        <w:t xml:space="preserve"> или к наследственному имуществу.</w:t>
      </w:r>
    </w:p>
    <w:p>
      <w:pPr>
        <w:pStyle w:val="0"/>
        <w:spacing w:before="200" w:line-rule="auto"/>
        <w:ind w:firstLine="540"/>
        <w:jc w:val="both"/>
      </w:pPr>
      <w:r>
        <w:rPr>
          <w:sz w:val="20"/>
        </w:rPr>
        <w:t xml:space="preserve">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bookmarkStart w:id="649" w:name="P649"/>
    <w:bookmarkEnd w:id="649"/>
    <w:p>
      <w:pPr>
        <w:pStyle w:val="0"/>
        <w:spacing w:before="200" w:line-rule="auto"/>
        <w:ind w:firstLine="540"/>
        <w:jc w:val="both"/>
      </w:pPr>
      <w:r>
        <w:rPr>
          <w:sz w:val="20"/>
        </w:rPr>
        <w:t xml:space="preserve">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pPr>
        <w:pStyle w:val="0"/>
        <w:spacing w:before="200" w:line-rule="auto"/>
        <w:ind w:firstLine="540"/>
        <w:jc w:val="both"/>
      </w:pPr>
      <w:r>
        <w:rPr>
          <w:sz w:val="20"/>
        </w:rPr>
        <w:t xml:space="preserve">Банки, во вкладах или на счетах которых находятся денежные средства наследодателя, а также Банк России при наличии цифровых рублей, учитываемых на счете цифрового рубля наследодателя, обязаны по постановлению нотариуса предоставить их лицу, указанному в постановлении нотариуса, для оплаты указанных расходов.</w:t>
      </w:r>
    </w:p>
    <w:p>
      <w:pPr>
        <w:pStyle w:val="0"/>
        <w:jc w:val="both"/>
      </w:pPr>
      <w:r>
        <w:rPr>
          <w:sz w:val="20"/>
        </w:rPr>
        <w:t xml:space="preserve">(в ред. Федерального </w:t>
      </w:r>
      <w:hyperlink w:history="0" r:id="rId180"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Наследник, которому завещаны денежные средства (внесенные во вклад или находящиеся на любых других счетах наследодателя в банках, а также цифровые рубли, учитываемые на счете цифрового рубля наследодателя), в том числе в случае, если они завещаны путем завещательного распоряжения </w:t>
      </w:r>
      <w:hyperlink w:history="0" w:anchor="P222" w:tooltip="Статья 1128. Завещательные распоряжения правами на денежные средства в банках">
        <w:r>
          <w:rPr>
            <w:sz w:val="20"/>
            <w:color w:val="0000ff"/>
          </w:rPr>
          <w:t xml:space="preserve">(статья 1128)</w:t>
        </w:r>
      </w:hyperlink>
      <w:r>
        <w:rPr>
          <w:sz w:val="20"/>
        </w:rPr>
        <w:t xml:space="preserve">, вправе в любое время до истечения шести месяцев со дня открытия наследства получить денежные средства, необходимые для похорон наследодателя, из вклада или со счета, включая счет цифрового рубля, наследодателя.</w:t>
      </w:r>
    </w:p>
    <w:p>
      <w:pPr>
        <w:pStyle w:val="0"/>
        <w:jc w:val="both"/>
      </w:pPr>
      <w:r>
        <w:rPr>
          <w:sz w:val="20"/>
        </w:rPr>
        <w:t xml:space="preserve">(в ред. Федерального </w:t>
      </w:r>
      <w:hyperlink w:history="0" r:id="rId18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pPr>
        <w:pStyle w:val="0"/>
        <w:jc w:val="both"/>
      </w:pPr>
      <w:r>
        <w:rPr>
          <w:sz w:val="20"/>
        </w:rPr>
        <w:t xml:space="preserve">(в ред. Федеральных законов от 02.12.2004 </w:t>
      </w:r>
      <w:hyperlink w:history="0" r:id="rId182" w:tooltip="Федеральный закон от 02.12.2004 N 156-ФЗ &quot;О внесении изменения в статью 1174 части третьей Гражданского кодекса Российской Федерации&quot; {КонсультантПлюс}">
        <w:r>
          <w:rPr>
            <w:sz w:val="20"/>
            <w:color w:val="0000ff"/>
          </w:rPr>
          <w:t xml:space="preserve">N 156-ФЗ</w:t>
        </w:r>
      </w:hyperlink>
      <w:r>
        <w:rPr>
          <w:sz w:val="20"/>
        </w:rPr>
        <w:t xml:space="preserve">, от 30.06.2008 </w:t>
      </w:r>
      <w:hyperlink w:history="0" r:id="rId183" w:tooltip="Федеральный закон от 30.06.2008 N 105-ФЗ &quot;О внесении изменения в статью 1174 части третьей Гражданского кодекса Российской Федерации&quot; {КонсультантПлюс}">
        <w:r>
          <w:rPr>
            <w:sz w:val="20"/>
            <w:color w:val="0000ff"/>
          </w:rPr>
          <w:t xml:space="preserve">N 105-ФЗ</w:t>
        </w:r>
      </w:hyperlink>
      <w:r>
        <w:rPr>
          <w:sz w:val="20"/>
        </w:rPr>
        <w:t xml:space="preserve">, от 09.03.2016 </w:t>
      </w:r>
      <w:hyperlink w:history="0" r:id="rId184" w:tooltip="Федеральный закон от 09.03.2016 N 60-ФЗ &quot;О внесении изменения в статью 1174 части третьей Гражданского кодекса Российской Федерации&quot; {КонсультантПлюс}">
        <w:r>
          <w:rPr>
            <w:sz w:val="20"/>
            <w:color w:val="0000ff"/>
          </w:rPr>
          <w:t xml:space="preserve">N 60-ФЗ</w:t>
        </w:r>
      </w:hyperlink>
      <w:r>
        <w:rPr>
          <w:sz w:val="20"/>
        </w:rPr>
        <w:t xml:space="preserve">)</w:t>
      </w:r>
    </w:p>
    <w:p>
      <w:pPr>
        <w:pStyle w:val="0"/>
        <w:spacing w:before="200" w:line-rule="auto"/>
        <w:ind w:firstLine="540"/>
        <w:jc w:val="both"/>
      </w:pPr>
      <w:r>
        <w:rPr>
          <w:sz w:val="20"/>
        </w:rPr>
        <w:t xml:space="preserve">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pPr>
        <w:pStyle w:val="0"/>
      </w:pPr>
      <w:r>
        <w:rPr>
          <w:sz w:val="20"/>
        </w:rPr>
      </w:r>
    </w:p>
    <w:p>
      <w:pPr>
        <w:pStyle w:val="2"/>
        <w:outlineLvl w:val="2"/>
        <w:ind w:firstLine="540"/>
        <w:jc w:val="both"/>
      </w:pPr>
      <w:r>
        <w:rPr>
          <w:sz w:val="20"/>
        </w:rPr>
        <w:t xml:space="preserve">Статья 1175. Ответственность наследников по долгам наследодателя</w:t>
      </w:r>
    </w:p>
    <w:p>
      <w:pPr>
        <w:pStyle w:val="0"/>
      </w:pPr>
      <w:r>
        <w:rPr>
          <w:sz w:val="20"/>
        </w:rPr>
      </w:r>
    </w:p>
    <w:p>
      <w:pPr>
        <w:pStyle w:val="0"/>
        <w:ind w:firstLine="540"/>
        <w:jc w:val="both"/>
      </w:pPr>
      <w:r>
        <w:rPr>
          <w:sz w:val="20"/>
        </w:rPr>
        <w:t xml:space="preserve">1. Наследники, принявшие наследство, отвечают по </w:t>
      </w:r>
      <w:hyperlink w:history="0" r:id="rId185"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долгам</w:t>
        </w:r>
      </w:hyperlink>
      <w:r>
        <w:rPr>
          <w:sz w:val="20"/>
        </w:rPr>
        <w:t xml:space="preserve"> наследодателя солидарно </w:t>
      </w:r>
      <w:hyperlink w:history="0" r:id="rId186" w:tooltip="&quot;Гражданский кодекс Российской Федерации (часть первая)&quot; от 30.11.1994 N 51-ФЗ (ред. от 08.08.2024) {КонсультантПлюс}">
        <w:r>
          <w:rPr>
            <w:sz w:val="20"/>
            <w:color w:val="0000ff"/>
          </w:rPr>
          <w:t xml:space="preserve">(статья 323)</w:t>
        </w:r>
      </w:hyperlink>
      <w:r>
        <w:rPr>
          <w:sz w:val="20"/>
        </w:rPr>
        <w:t xml:space="preserve">.</w:t>
      </w:r>
    </w:p>
    <w:p>
      <w:pPr>
        <w:pStyle w:val="0"/>
        <w:spacing w:before="200" w:line-rule="auto"/>
        <w:ind w:firstLine="540"/>
        <w:jc w:val="both"/>
      </w:pPr>
      <w:r>
        <w:rPr>
          <w:sz w:val="20"/>
        </w:rPr>
        <w:t xml:space="preserve">Каждый из наследников отвечает по долгам наследодателя в </w:t>
      </w:r>
      <w:hyperlink w:history="0" r:id="rId187"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пределах</w:t>
        </w:r>
      </w:hyperlink>
      <w:r>
        <w:rPr>
          <w:sz w:val="20"/>
        </w:rPr>
        <w:t xml:space="preserve"> стоимости перешедшего к нему наследственного имущества.</w:t>
      </w:r>
    </w:p>
    <w:p>
      <w:pPr>
        <w:pStyle w:val="0"/>
        <w:spacing w:before="200" w:line-rule="auto"/>
        <w:ind w:firstLine="540"/>
        <w:jc w:val="both"/>
      </w:pPr>
      <w:r>
        <w:rPr>
          <w:sz w:val="20"/>
        </w:rPr>
        <w:t xml:space="preserve">2. Наследник, принявший наследство в порядке наследственной трансмиссии </w:t>
      </w:r>
      <w:hyperlink w:history="0" w:anchor="P499" w:tooltip="Статья 1156. Переход права на принятие наследства (наследственная трансмиссия)">
        <w:r>
          <w:rPr>
            <w:sz w:val="20"/>
            <w:color w:val="0000ff"/>
          </w:rPr>
          <w:t xml:space="preserve">(статья 1156)</w:t>
        </w:r>
      </w:hyperlink>
      <w:r>
        <w:rPr>
          <w:sz w:val="20"/>
        </w:rPr>
        <w:t xml:space="preserve">,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pPr>
        <w:pStyle w:val="0"/>
        <w:spacing w:before="200" w:line-rule="auto"/>
        <w:ind w:firstLine="540"/>
        <w:jc w:val="both"/>
      </w:pPr>
      <w:r>
        <w:rPr>
          <w:sz w:val="20"/>
        </w:rP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w:t>
      </w:r>
      <w:hyperlink w:history="0" r:id="rId188" w:tooltip="&lt;Письмо&gt; ФНП от 23.05.2013 N 1164/06-09 &quot;О сведениях, которые возможно сообщать кредиторам&quot; {КонсультантПлюс}">
        <w:r>
          <w:rPr>
            <w:sz w:val="20"/>
            <w:color w:val="0000ff"/>
          </w:rPr>
          <w:t xml:space="preserve">нотариус</w:t>
        </w:r>
      </w:hyperlink>
      <w:r>
        <w:rPr>
          <w:sz w:val="20"/>
        </w:rPr>
        <w:t xml:space="preserve">.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history="0" w:anchor="P436" w:tooltip="Статья 1151. Наследование выморочного имущества">
        <w:r>
          <w:rPr>
            <w:sz w:val="20"/>
            <w:color w:val="0000ff"/>
          </w:rPr>
          <w:t xml:space="preserve">статьей 1151</w:t>
        </w:r>
      </w:hyperlink>
      <w:r>
        <w:rPr>
          <w:sz w:val="20"/>
        </w:rPr>
        <w:t xml:space="preserve"> настоящего Кодекса к Российской Федерации, субъекту Российской Федерации или муниципальному образованию.</w:t>
      </w:r>
    </w:p>
    <w:p>
      <w:pPr>
        <w:pStyle w:val="0"/>
        <w:jc w:val="both"/>
      </w:pPr>
      <w:r>
        <w:rPr>
          <w:sz w:val="20"/>
        </w:rPr>
        <w:t xml:space="preserve">(в ред. Федеральных законов от 29.11.2007 </w:t>
      </w:r>
      <w:hyperlink w:history="0" r:id="rId189" w:tooltip="Федеральный закон от 29.11.2007 N 281-ФЗ &quot;О внесении изменений в часть третью Гражданского кодекса Российской Федерации&quot; {КонсультантПлюс}">
        <w:r>
          <w:rPr>
            <w:sz w:val="20"/>
            <w:color w:val="0000ff"/>
          </w:rPr>
          <w:t xml:space="preserve">N 281-ФЗ</w:t>
        </w:r>
      </w:hyperlink>
      <w:r>
        <w:rPr>
          <w:sz w:val="20"/>
        </w:rPr>
        <w:t xml:space="preserve">, от 29.07.2017 </w:t>
      </w:r>
      <w:hyperlink w:history="0" r:id="rId190"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rPr>
        <w:t xml:space="preserve">)</w:t>
      </w:r>
    </w:p>
    <w:p>
      <w:pPr>
        <w:pStyle w:val="0"/>
        <w:spacing w:before="200" w:line-rule="auto"/>
        <w:ind w:firstLine="540"/>
        <w:jc w:val="both"/>
      </w:pPr>
      <w:r>
        <w:rPr>
          <w:sz w:val="20"/>
        </w:rPr>
        <w:t xml:space="preserve">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pPr>
        <w:pStyle w:val="0"/>
      </w:pPr>
      <w:r>
        <w:rPr>
          <w:sz w:val="20"/>
        </w:rPr>
      </w:r>
    </w:p>
    <w:p>
      <w:pPr>
        <w:pStyle w:val="2"/>
        <w:outlineLvl w:val="1"/>
        <w:jc w:val="center"/>
      </w:pPr>
      <w:r>
        <w:rPr>
          <w:sz w:val="20"/>
        </w:rPr>
        <w:t xml:space="preserve">Глава 65. НАСЛЕДОВАНИЕ ОТДЕЛЬНЫХ ВИДОВ ИМУЩЕСТВА</w:t>
      </w:r>
    </w:p>
    <w:p>
      <w:pPr>
        <w:pStyle w:val="0"/>
      </w:pPr>
      <w:r>
        <w:rPr>
          <w:sz w:val="20"/>
        </w:rPr>
      </w:r>
    </w:p>
    <w:p>
      <w:pPr>
        <w:pStyle w:val="2"/>
        <w:outlineLvl w:val="2"/>
        <w:ind w:firstLine="540"/>
        <w:jc w:val="both"/>
      </w:pPr>
      <w:r>
        <w:rPr>
          <w:sz w:val="20"/>
        </w:rPr>
        <w:t xml:space="preserve">Статья 1176. Наследование прав, связанных с участием в хозяйственных товариществах и обществах, производственных кооперативах</w:t>
      </w:r>
    </w:p>
    <w:p>
      <w:pPr>
        <w:pStyle w:val="0"/>
      </w:pPr>
      <w:r>
        <w:rPr>
          <w:sz w:val="20"/>
        </w:rPr>
      </w:r>
    </w:p>
    <w:p>
      <w:pPr>
        <w:pStyle w:val="0"/>
        <w:ind w:firstLine="540"/>
        <w:jc w:val="both"/>
      </w:pPr>
      <w:r>
        <w:rPr>
          <w:sz w:val="20"/>
        </w:rPr>
        <w:t xml:space="preserve">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pPr>
        <w:pStyle w:val="0"/>
        <w:spacing w:before="200" w:line-rule="auto"/>
        <w:ind w:firstLine="540"/>
        <w:jc w:val="both"/>
      </w:pPr>
      <w:r>
        <w:rPr>
          <w:sz w:val="20"/>
        </w:rPr>
        <w:t xml:space="preserve">Если в соответствии с настоящим </w:t>
      </w:r>
      <w:r>
        <w:rPr>
          <w:sz w:val="20"/>
        </w:rPr>
        <w:t xml:space="preserve">Кодексом</w:t>
      </w:r>
      <w:r>
        <w:rPr>
          <w:sz w:val="20"/>
        </w:rPr>
        <w:t xml:space="preserve">, другими </w:t>
      </w:r>
      <w:r>
        <w:rPr>
          <w:sz w:val="20"/>
        </w:rPr>
        <w:t xml:space="preserve">законами</w:t>
      </w:r>
      <w:r>
        <w:rPr>
          <w:sz w:val="20"/>
        </w:rPr>
        <w:t xml:space="preserve">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pPr>
        <w:pStyle w:val="0"/>
        <w:spacing w:before="200" w:line-rule="auto"/>
        <w:ind w:firstLine="540"/>
        <w:jc w:val="both"/>
      </w:pPr>
      <w:r>
        <w:rPr>
          <w:sz w:val="20"/>
        </w:rPr>
        <w:t xml:space="preserve">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pPr>
        <w:pStyle w:val="0"/>
        <w:spacing w:before="200" w:line-rule="auto"/>
        <w:ind w:firstLine="540"/>
        <w:jc w:val="both"/>
      </w:pPr>
      <w:r>
        <w:rPr>
          <w:sz w:val="20"/>
        </w:rPr>
        <w:t xml:space="preserve">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pPr>
        <w:pStyle w:val="0"/>
      </w:pPr>
      <w:r>
        <w:rPr>
          <w:sz w:val="20"/>
        </w:rPr>
      </w:r>
    </w:p>
    <w:p>
      <w:pPr>
        <w:pStyle w:val="2"/>
        <w:outlineLvl w:val="2"/>
        <w:ind w:firstLine="540"/>
        <w:jc w:val="both"/>
      </w:pPr>
      <w:r>
        <w:rPr>
          <w:sz w:val="20"/>
        </w:rPr>
        <w:t xml:space="preserve">Статья 1177. Наследование прав, связанных с участием в потребительском кооперативе</w:t>
      </w:r>
    </w:p>
    <w:p>
      <w:pPr>
        <w:pStyle w:val="0"/>
      </w:pPr>
      <w:r>
        <w:rPr>
          <w:sz w:val="20"/>
        </w:rPr>
      </w:r>
    </w:p>
    <w:p>
      <w:pPr>
        <w:pStyle w:val="0"/>
        <w:ind w:firstLine="540"/>
        <w:jc w:val="both"/>
      </w:pPr>
      <w:r>
        <w:rPr>
          <w:sz w:val="20"/>
        </w:rPr>
        <w:t xml:space="preserve">1. В состав наследства члена потребительского кооператива входит его пай.</w:t>
      </w:r>
    </w:p>
    <w:p>
      <w:pPr>
        <w:pStyle w:val="0"/>
        <w:spacing w:before="200" w:line-rule="auto"/>
        <w:ind w:firstLine="540"/>
        <w:jc w:val="both"/>
      </w:pPr>
      <w:r>
        <w:rPr>
          <w:sz w:val="20"/>
        </w:rPr>
        <w:t xml:space="preserve">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pPr>
        <w:pStyle w:val="0"/>
        <w:spacing w:before="200" w:line-rule="auto"/>
        <w:ind w:firstLine="540"/>
        <w:jc w:val="both"/>
      </w:pPr>
      <w:r>
        <w:rPr>
          <w:sz w:val="20"/>
        </w:rPr>
        <w:t xml:space="preserve">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w:t>
      </w:r>
      <w:r>
        <w:rPr>
          <w:sz w:val="20"/>
        </w:rPr>
        <w:t xml:space="preserve">законодательством</w:t>
      </w:r>
      <w:r>
        <w:rPr>
          <w:sz w:val="20"/>
        </w:rPr>
        <w:t xml:space="preserve"> о потребительских кооперативах и учредительными документами соответствующего кооператива.</w:t>
      </w:r>
    </w:p>
    <w:p>
      <w:pPr>
        <w:pStyle w:val="0"/>
      </w:pPr>
      <w:r>
        <w:rPr>
          <w:sz w:val="20"/>
        </w:rPr>
      </w:r>
    </w:p>
    <w:p>
      <w:pPr>
        <w:pStyle w:val="2"/>
        <w:outlineLvl w:val="2"/>
        <w:ind w:firstLine="540"/>
        <w:jc w:val="both"/>
      </w:pPr>
      <w:r>
        <w:rPr>
          <w:sz w:val="20"/>
        </w:rPr>
        <w:t xml:space="preserve">Статья 1178. Наследование предприятия</w:t>
      </w:r>
    </w:p>
    <w:p>
      <w:pPr>
        <w:pStyle w:val="0"/>
      </w:pPr>
      <w:r>
        <w:rPr>
          <w:sz w:val="20"/>
        </w:rPr>
      </w:r>
    </w:p>
    <w:p>
      <w:pPr>
        <w:pStyle w:val="0"/>
        <w:ind w:firstLine="540"/>
        <w:jc w:val="both"/>
      </w:pPr>
      <w:r>
        <w:rPr>
          <w:sz w:val="20"/>
        </w:rP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w:history="0" r:id="rId191" w:tooltip="&quot;Гражданский кодекс Российской Федерации (часть первая)&quot; от 30.11.1994 N 51-ФЗ (ред. от 08.08.2024) {КонсультантПлюс}">
        <w:r>
          <w:rPr>
            <w:sz w:val="20"/>
            <w:color w:val="0000ff"/>
          </w:rPr>
          <w:t xml:space="preserve">(статья 132)</w:t>
        </w:r>
      </w:hyperlink>
      <w:r>
        <w:rPr>
          <w:sz w:val="20"/>
        </w:rPr>
        <w:t xml:space="preserve"> с соблюдением правил </w:t>
      </w:r>
      <w:hyperlink w:history="0" w:anchor="P592" w:tooltip="Статья 1170. Компенсация несоразмерности получаемого наследственного имущества с наследственной долей">
        <w:r>
          <w:rPr>
            <w:sz w:val="20"/>
            <w:color w:val="0000ff"/>
          </w:rPr>
          <w:t xml:space="preserve">статьи 1170</w:t>
        </w:r>
      </w:hyperlink>
      <w:r>
        <w:rPr>
          <w:sz w:val="20"/>
        </w:rPr>
        <w:t xml:space="preserve"> настоящего Кодекса.</w:t>
      </w:r>
    </w:p>
    <w:p>
      <w:pPr>
        <w:pStyle w:val="0"/>
        <w:spacing w:before="200" w:line-rule="auto"/>
        <w:ind w:firstLine="540"/>
        <w:jc w:val="both"/>
      </w:pPr>
      <w:r>
        <w:rPr>
          <w:sz w:val="20"/>
        </w:rPr>
        <w:t xml:space="preserve">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pPr>
        <w:pStyle w:val="0"/>
      </w:pPr>
      <w:r>
        <w:rPr>
          <w:sz w:val="20"/>
        </w:rPr>
      </w:r>
    </w:p>
    <w:p>
      <w:pPr>
        <w:pStyle w:val="2"/>
        <w:outlineLvl w:val="2"/>
        <w:ind w:firstLine="540"/>
        <w:jc w:val="both"/>
      </w:pPr>
      <w:r>
        <w:rPr>
          <w:sz w:val="20"/>
        </w:rPr>
        <w:t xml:space="preserve">Статья 1179. Наследование имущества члена крестьянского (фермерского) хозяйства</w:t>
      </w:r>
    </w:p>
    <w:p>
      <w:pPr>
        <w:pStyle w:val="0"/>
      </w:pPr>
      <w:r>
        <w:rPr>
          <w:sz w:val="20"/>
        </w:rPr>
      </w:r>
    </w:p>
    <w:p>
      <w:pPr>
        <w:pStyle w:val="0"/>
        <w:ind w:firstLine="540"/>
        <w:jc w:val="both"/>
      </w:pPr>
      <w:r>
        <w:rPr>
          <w:sz w:val="20"/>
        </w:rP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w:history="0" r:id="rId192" w:tooltip="&quot;Гражданский кодекс Российской Федерации (часть первая)&quot; от 30.11.1994 N 51-ФЗ (ред. от 08.08.2024) {КонсультантПлюс}">
        <w:r>
          <w:rPr>
            <w:sz w:val="20"/>
            <w:color w:val="0000ff"/>
          </w:rPr>
          <w:t xml:space="preserve">статей 253</w:t>
        </w:r>
      </w:hyperlink>
      <w:r>
        <w:rPr>
          <w:sz w:val="20"/>
        </w:rPr>
        <w:t xml:space="preserve"> - </w:t>
      </w:r>
      <w:hyperlink w:history="0" r:id="rId193" w:tooltip="&quot;Гражданский кодекс Российской Федерации (часть первая)&quot; от 30.11.1994 N 51-ФЗ (ред. от 08.08.2024) {КонсультантПлюс}">
        <w:r>
          <w:rPr>
            <w:sz w:val="20"/>
            <w:color w:val="0000ff"/>
          </w:rPr>
          <w:t xml:space="preserve">255</w:t>
        </w:r>
      </w:hyperlink>
      <w:r>
        <w:rPr>
          <w:sz w:val="20"/>
        </w:rPr>
        <w:t xml:space="preserve"> и </w:t>
      </w:r>
      <w:hyperlink w:history="0" r:id="rId194" w:tooltip="&quot;Гражданский кодекс Российской Федерации (часть первая)&quot; от 30.11.1994 N 51-ФЗ (ред. от 08.08.2024) {КонсультантПлюс}">
        <w:r>
          <w:rPr>
            <w:sz w:val="20"/>
            <w:color w:val="0000ff"/>
          </w:rPr>
          <w:t xml:space="preserve">257</w:t>
        </w:r>
      </w:hyperlink>
      <w:r>
        <w:rPr>
          <w:sz w:val="20"/>
        </w:rPr>
        <w:t xml:space="preserve"> - </w:t>
      </w:r>
      <w:hyperlink w:history="0" r:id="rId195" w:tooltip="&quot;Гражданский кодекс Российской Федерации (часть первая)&quot; от 30.11.1994 N 51-ФЗ (ред. от 08.08.2024) {КонсультантПлюс}">
        <w:r>
          <w:rPr>
            <w:sz w:val="20"/>
            <w:color w:val="0000ff"/>
          </w:rPr>
          <w:t xml:space="preserve">259</w:t>
        </w:r>
      </w:hyperlink>
      <w:r>
        <w:rPr>
          <w:sz w:val="20"/>
        </w:rPr>
        <w:t xml:space="preserve"> настоящего Кодекса.</w:t>
      </w:r>
    </w:p>
    <w:p>
      <w:pPr>
        <w:pStyle w:val="0"/>
        <w:spacing w:before="200" w:line-rule="auto"/>
        <w:ind w:firstLine="540"/>
        <w:jc w:val="both"/>
      </w:pPr>
      <w:r>
        <w:rPr>
          <w:sz w:val="20"/>
        </w:rPr>
        <w:t xml:space="preserve">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pPr>
        <w:pStyle w:val="0"/>
        <w:spacing w:before="200" w:line-rule="auto"/>
        <w:ind w:firstLine="540"/>
        <w:jc w:val="both"/>
      </w:pPr>
      <w:r>
        <w:rPr>
          <w:sz w:val="20"/>
        </w:rPr>
        <w:t xml:space="preserve">3. В случае, когда после смерти члена крестьянского (фермерского) хозяйства это хозяйство прекращается </w:t>
      </w:r>
      <w:hyperlink w:history="0" r:id="rId196" w:tooltip="&quot;Гражданский кодекс Российской Федерации (часть первая)&quot; от 30.11.1994 N 51-ФЗ (ред. от 08.08.2024) {КонсультантПлюс}">
        <w:r>
          <w:rPr>
            <w:sz w:val="20"/>
            <w:color w:val="0000ff"/>
          </w:rPr>
          <w:t xml:space="preserve">(пункт 1 статьи 258)</w:t>
        </w:r>
      </w:hyperlink>
      <w:r>
        <w:rPr>
          <w:sz w:val="20"/>
        </w:rP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w:history="0" r:id="rId197" w:tooltip="&quot;Гражданский кодекс Российской Федерации (часть первая)&quot; от 30.11.1994 N 51-ФЗ (ред. от 08.08.2024) {КонсультантПлюс}">
        <w:r>
          <w:rPr>
            <w:sz w:val="20"/>
            <w:color w:val="0000ff"/>
          </w:rPr>
          <w:t xml:space="preserve">статей 258</w:t>
        </w:r>
      </w:hyperlink>
      <w:r>
        <w:rPr>
          <w:sz w:val="20"/>
        </w:rPr>
        <w:t xml:space="preserve"> и </w:t>
      </w:r>
      <w:hyperlink w:history="0" w:anchor="P706" w:tooltip="Статья 1182. Особенности раздела земельного участка">
        <w:r>
          <w:rPr>
            <w:sz w:val="20"/>
            <w:color w:val="0000ff"/>
          </w:rPr>
          <w:t xml:space="preserve">1182</w:t>
        </w:r>
      </w:hyperlink>
      <w:r>
        <w:rPr>
          <w:sz w:val="20"/>
        </w:rPr>
        <w:t xml:space="preserve"> настоящего Кодекса.</w:t>
      </w:r>
    </w:p>
    <w:p>
      <w:pPr>
        <w:pStyle w:val="0"/>
        <w:jc w:val="both"/>
      </w:pPr>
      <w:r>
        <w:rPr>
          <w:sz w:val="20"/>
        </w:rPr>
        <w:t xml:space="preserve">(в ред. Федерального </w:t>
      </w:r>
      <w:hyperlink w:history="0" r:id="rId198"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446-ФЗ)</w:t>
      </w:r>
    </w:p>
    <w:p>
      <w:pPr>
        <w:pStyle w:val="0"/>
      </w:pPr>
      <w:r>
        <w:rPr>
          <w:sz w:val="20"/>
        </w:rPr>
      </w:r>
    </w:p>
    <w:p>
      <w:pPr>
        <w:pStyle w:val="2"/>
        <w:outlineLvl w:val="2"/>
        <w:ind w:firstLine="540"/>
        <w:jc w:val="both"/>
      </w:pPr>
      <w:r>
        <w:rPr>
          <w:sz w:val="20"/>
        </w:rPr>
        <w:t xml:space="preserve">Статья 1180. Наследование вещей, ограниченно оборотоспособных</w:t>
      </w:r>
    </w:p>
    <w:p>
      <w:pPr>
        <w:pStyle w:val="0"/>
      </w:pPr>
      <w:r>
        <w:rPr>
          <w:sz w:val="20"/>
        </w:rPr>
      </w:r>
    </w:p>
    <w:p>
      <w:pPr>
        <w:pStyle w:val="0"/>
        <w:ind w:firstLine="540"/>
        <w:jc w:val="both"/>
      </w:pPr>
      <w:r>
        <w:rPr>
          <w:sz w:val="20"/>
        </w:rP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w:history="0" r:id="rId199" w:tooltip="&quot;Гражданский кодекс Российской Федерации (часть первая)&quot; от 30.11.1994 N 51-ФЗ (ред. от 08.08.2024) {КонсультантПлюс}">
        <w:r>
          <w:rPr>
            <w:sz w:val="20"/>
            <w:color w:val="0000ff"/>
          </w:rPr>
          <w:t xml:space="preserve">(абзац второй пункта 2 статьи 129)</w:t>
        </w:r>
      </w:hyperlink>
      <w:r>
        <w:rPr>
          <w:sz w:val="20"/>
        </w:rP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pPr>
        <w:pStyle w:val="0"/>
        <w:spacing w:before="200" w:line-rule="auto"/>
        <w:ind w:firstLine="540"/>
        <w:jc w:val="both"/>
      </w:pPr>
      <w:r>
        <w:rPr>
          <w:sz w:val="20"/>
        </w:rP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w:history="0" r:id="rId200" w:tooltip="Федеральный закон от 13.12.1996 N 150-ФЗ (ред. от 08.08.2024) &quot;Об оружии&quot; {КонсультантПлюс}">
        <w:r>
          <w:rPr>
            <w:sz w:val="20"/>
            <w:color w:val="0000ff"/>
          </w:rPr>
          <w:t xml:space="preserve">порядка</w:t>
        </w:r>
      </w:hyperlink>
      <w:r>
        <w:rPr>
          <w:sz w:val="20"/>
        </w:rPr>
        <w:t xml:space="preserve">, установленного законом для соответствующего имущества.</w:t>
      </w:r>
    </w:p>
    <w:p>
      <w:pPr>
        <w:pStyle w:val="0"/>
        <w:spacing w:before="200" w:line-rule="auto"/>
        <w:ind w:firstLine="540"/>
        <w:jc w:val="both"/>
      </w:pPr>
      <w:r>
        <w:rPr>
          <w:sz w:val="20"/>
        </w:rP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w:history="0" r:id="rId201" w:tooltip="&quot;Гражданский кодекс Российской Федерации (часть первая)&quot; от 30.11.1994 N 51-ФЗ (ред. от 08.08.2024) {КонсультантПлюс}">
        <w:r>
          <w:rPr>
            <w:sz w:val="20"/>
            <w:color w:val="0000ff"/>
          </w:rPr>
          <w:t xml:space="preserve">статьей 238</w:t>
        </w:r>
      </w:hyperlink>
      <w:r>
        <w:rPr>
          <w:sz w:val="20"/>
        </w:rPr>
        <w:t xml:space="preserve"> настоящего Кодекса, а суммы, вырученные от реализации имущества, передаются наследнику за вычетом расходов на его реализацию.</w:t>
      </w:r>
    </w:p>
    <w:p>
      <w:pPr>
        <w:pStyle w:val="0"/>
      </w:pPr>
      <w:r>
        <w:rPr>
          <w:sz w:val="20"/>
        </w:rPr>
      </w:r>
    </w:p>
    <w:p>
      <w:pPr>
        <w:pStyle w:val="2"/>
        <w:outlineLvl w:val="2"/>
        <w:ind w:firstLine="540"/>
        <w:jc w:val="both"/>
      </w:pPr>
      <w:r>
        <w:rPr>
          <w:sz w:val="20"/>
        </w:rPr>
        <w:t xml:space="preserve">Статья 1181. Наследование земельных участков</w:t>
      </w:r>
    </w:p>
    <w:p>
      <w:pPr>
        <w:pStyle w:val="0"/>
      </w:pPr>
      <w:r>
        <w:rPr>
          <w:sz w:val="20"/>
        </w:rPr>
      </w:r>
    </w:p>
    <w:p>
      <w:pPr>
        <w:pStyle w:val="0"/>
        <w:ind w:firstLine="540"/>
        <w:jc w:val="both"/>
      </w:pPr>
      <w:r>
        <w:rPr>
          <w:sz w:val="20"/>
        </w:rP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w:history="0" r:id="rId202"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состав</w:t>
        </w:r>
      </w:hyperlink>
      <w:r>
        <w:rPr>
          <w:sz w:val="20"/>
        </w:rPr>
        <w:t xml:space="preserve"> которого входит указанное имущество, специальное разрешение не требуется.</w:t>
      </w:r>
    </w:p>
    <w:p>
      <w:pPr>
        <w:pStyle w:val="0"/>
        <w:spacing w:before="200" w:line-rule="auto"/>
        <w:ind w:firstLine="540"/>
        <w:jc w:val="both"/>
      </w:pPr>
      <w:r>
        <w:rPr>
          <w:sz w:val="20"/>
        </w:rPr>
        <w:t xml:space="preserve">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pPr>
        <w:pStyle w:val="0"/>
        <w:jc w:val="both"/>
      </w:pPr>
      <w:r>
        <w:rPr>
          <w:sz w:val="20"/>
        </w:rPr>
        <w:t xml:space="preserve">(в ред. Федерального </w:t>
      </w:r>
      <w:hyperlink w:history="0" r:id="rId20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pPr>
      <w:r>
        <w:rPr>
          <w:sz w:val="20"/>
        </w:rPr>
      </w:r>
    </w:p>
    <w:bookmarkStart w:id="706" w:name="P706"/>
    <w:bookmarkEnd w:id="706"/>
    <w:p>
      <w:pPr>
        <w:pStyle w:val="2"/>
        <w:outlineLvl w:val="2"/>
        <w:ind w:firstLine="540"/>
        <w:jc w:val="both"/>
      </w:pPr>
      <w:r>
        <w:rPr>
          <w:sz w:val="20"/>
        </w:rPr>
        <w:t xml:space="preserve">Статья 1182. Особенности раздела земельного участка</w:t>
      </w:r>
    </w:p>
    <w:p>
      <w:pPr>
        <w:pStyle w:val="0"/>
      </w:pPr>
      <w:r>
        <w:rPr>
          <w:sz w:val="20"/>
        </w:rPr>
      </w:r>
    </w:p>
    <w:bookmarkStart w:id="708" w:name="P708"/>
    <w:bookmarkEnd w:id="708"/>
    <w:p>
      <w:pPr>
        <w:pStyle w:val="0"/>
        <w:ind w:firstLine="540"/>
        <w:jc w:val="both"/>
      </w:pPr>
      <w:r>
        <w:rPr>
          <w:sz w:val="20"/>
        </w:rPr>
        <w:t xml:space="preserve">1. Раздел земельного участка, принадлежащего наследникам на праве общей собственности, осуществляется с учетом </w:t>
      </w:r>
      <w:r>
        <w:rPr>
          <w:sz w:val="20"/>
        </w:rPr>
        <w:t xml:space="preserve">минимального размера</w:t>
      </w:r>
      <w:r>
        <w:rPr>
          <w:sz w:val="20"/>
        </w:rPr>
        <w:t xml:space="preserve"> земельного участка, установленного для участков соответствующего целевого назначения.</w:t>
      </w:r>
    </w:p>
    <w:p>
      <w:pPr>
        <w:pStyle w:val="0"/>
        <w:spacing w:before="200" w:line-rule="auto"/>
        <w:ind w:firstLine="540"/>
        <w:jc w:val="both"/>
      </w:pPr>
      <w:r>
        <w:rPr>
          <w:sz w:val="20"/>
        </w:rPr>
        <w:t xml:space="preserve">2. При невозможности раздела земельного участка в порядке, установленном </w:t>
      </w:r>
      <w:hyperlink w:history="0" w:anchor="P708" w:tooltip="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
        <w:r>
          <w:rPr>
            <w:sz w:val="20"/>
            <w:color w:val="0000ff"/>
          </w:rPr>
          <w:t xml:space="preserve">пунктом 1</w:t>
        </w:r>
      </w:hyperlink>
      <w:r>
        <w:rPr>
          <w:sz w:val="20"/>
        </w:rP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history="0" w:anchor="P592" w:tooltip="Статья 1170. Компенсация несоразмерности получаемого наследственного имущества с наследственной долей">
        <w:r>
          <w:rPr>
            <w:sz w:val="20"/>
            <w:color w:val="0000ff"/>
          </w:rPr>
          <w:t xml:space="preserve">статьей 1170</w:t>
        </w:r>
      </w:hyperlink>
      <w:r>
        <w:rPr>
          <w:sz w:val="20"/>
        </w:rPr>
        <w:t xml:space="preserve"> настоящего Кодекса.</w:t>
      </w:r>
    </w:p>
    <w:p>
      <w:pPr>
        <w:pStyle w:val="0"/>
        <w:spacing w:before="200" w:line-rule="auto"/>
        <w:ind w:firstLine="540"/>
        <w:jc w:val="both"/>
      </w:pPr>
      <w:r>
        <w:rPr>
          <w:sz w:val="20"/>
        </w:rPr>
        <w:t xml:space="preserve">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pPr>
        <w:pStyle w:val="0"/>
      </w:pPr>
      <w:r>
        <w:rPr>
          <w:sz w:val="20"/>
        </w:rPr>
      </w:r>
    </w:p>
    <w:p>
      <w:pPr>
        <w:pStyle w:val="2"/>
        <w:outlineLvl w:val="2"/>
        <w:ind w:firstLine="540"/>
        <w:jc w:val="both"/>
      </w:pPr>
      <w:r>
        <w:rPr>
          <w:sz w:val="20"/>
        </w:rPr>
        <w:t xml:space="preserve">Статья 1183. Наследование невыплаченных сумм, предоставленных гражданину в качестве средств к существованию</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w:history="0" r:id="rId204" w:tooltip="Федеральный закон от 26.11.2001 N 147-ФЗ (ред. от 19.12.2022) &quot;О введении в действие части третьей Гражданского кодекса Российской Федерации&quot; {КонсультантПлюс}">
              <w:r>
                <w:rPr>
                  <w:sz w:val="20"/>
                  <w:color w:val="0000ff"/>
                </w:rPr>
                <w:t xml:space="preserve">N 147-ФЗ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6" w:name="P716"/>
    <w:bookmarkEnd w:id="716"/>
    <w:p>
      <w:pPr>
        <w:pStyle w:val="0"/>
        <w:spacing w:before="260" w:line-rule="auto"/>
        <w:ind w:firstLine="540"/>
        <w:jc w:val="both"/>
      </w:pPr>
      <w:r>
        <w:rPr>
          <w:sz w:val="20"/>
        </w:rP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w:history="0" r:id="rId205"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иных</w:t>
        </w:r>
      </w:hyperlink>
      <w:r>
        <w:rPr>
          <w:sz w:val="20"/>
        </w:rP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pPr>
        <w:pStyle w:val="0"/>
        <w:spacing w:before="200" w:line-rule="auto"/>
        <w:ind w:firstLine="540"/>
        <w:jc w:val="both"/>
      </w:pPr>
      <w:r>
        <w:rPr>
          <w:sz w:val="20"/>
        </w:rPr>
        <w:t xml:space="preserve">2. Требования о выплате сумм на основании </w:t>
      </w:r>
      <w:hyperlink w:history="0" w:anchor="P716" w:tooltip="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
        <w:r>
          <w:rPr>
            <w:sz w:val="20"/>
            <w:color w:val="0000ff"/>
          </w:rPr>
          <w:t xml:space="preserve">пункта 1</w:t>
        </w:r>
      </w:hyperlink>
      <w:r>
        <w:rPr>
          <w:sz w:val="20"/>
        </w:rPr>
        <w:t xml:space="preserve"> настоящей статьи должны быть предъявлены обязанным лицам в течение четырех месяцев со дня открытия наследства.</w:t>
      </w:r>
    </w:p>
    <w:p>
      <w:pPr>
        <w:pStyle w:val="0"/>
        <w:spacing w:before="200" w:line-rule="auto"/>
        <w:ind w:firstLine="540"/>
        <w:jc w:val="both"/>
      </w:pPr>
      <w:r>
        <w:rPr>
          <w:sz w:val="20"/>
        </w:rPr>
        <w:t xml:space="preserve">3. При отсутствии лиц, имеющих на основании </w:t>
      </w:r>
      <w:hyperlink w:history="0" w:anchor="P716" w:tooltip="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
        <w:r>
          <w:rPr>
            <w:sz w:val="20"/>
            <w:color w:val="0000ff"/>
          </w:rPr>
          <w:t xml:space="preserve">пункта 1</w:t>
        </w:r>
      </w:hyperlink>
      <w:r>
        <w:rPr>
          <w:sz w:val="20"/>
        </w:rP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pPr>
        <w:pStyle w:val="0"/>
      </w:pPr>
      <w:r>
        <w:rPr>
          <w:sz w:val="20"/>
        </w:rPr>
      </w:r>
    </w:p>
    <w:p>
      <w:pPr>
        <w:pStyle w:val="2"/>
        <w:outlineLvl w:val="2"/>
        <w:ind w:firstLine="540"/>
        <w:jc w:val="both"/>
      </w:pPr>
      <w:r>
        <w:rPr>
          <w:sz w:val="20"/>
        </w:rPr>
        <w:t xml:space="preserve">Статья 1184. Наследование имущества, предоставленного наследодателю государством или муниципальным образованием на льготных условиях</w:t>
      </w:r>
    </w:p>
    <w:p>
      <w:pPr>
        <w:pStyle w:val="0"/>
      </w:pPr>
      <w:r>
        <w:rPr>
          <w:sz w:val="20"/>
        </w:rPr>
      </w:r>
    </w:p>
    <w:p>
      <w:pPr>
        <w:pStyle w:val="0"/>
        <w:ind w:firstLine="540"/>
        <w:jc w:val="both"/>
      </w:pPr>
      <w:r>
        <w:rPr>
          <w:sz w:val="20"/>
        </w:rPr>
        <w:t xml:space="preserve">Средства транспорта и другое имущество, предоставленные государством или муниципальным образованием на льготных </w:t>
      </w:r>
      <w:hyperlink w:history="0" r:id="rId206" w:tooltip="&quot;Обзор законодательства и судебной практики Верховного Суда Российской Федерации за первый квартал 2007 года&quot; (утв. Постановлением Президиума Верховного Суда РФ от 30.05.2007) (Извлечение) (ред. от 12.07.2017) {КонсультантПлюс}">
        <w:r>
          <w:rPr>
            <w:sz w:val="20"/>
            <w:color w:val="0000ff"/>
          </w:rPr>
          <w:t xml:space="preserve">условиях</w:t>
        </w:r>
      </w:hyperlink>
      <w:r>
        <w:rPr>
          <w:sz w:val="20"/>
        </w:rP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pPr>
        <w:pStyle w:val="0"/>
      </w:pPr>
      <w:r>
        <w:rPr>
          <w:sz w:val="20"/>
        </w:rPr>
      </w:r>
    </w:p>
    <w:p>
      <w:pPr>
        <w:pStyle w:val="2"/>
        <w:outlineLvl w:val="2"/>
        <w:ind w:firstLine="540"/>
        <w:jc w:val="both"/>
      </w:pPr>
      <w:r>
        <w:rPr>
          <w:sz w:val="20"/>
        </w:rPr>
        <w:t xml:space="preserve">Статья 1185. Наследование государственных наград, почетных и памятных знаков</w:t>
      </w:r>
    </w:p>
    <w:p>
      <w:pPr>
        <w:pStyle w:val="0"/>
      </w:pPr>
      <w:r>
        <w:rPr>
          <w:sz w:val="20"/>
        </w:rPr>
      </w:r>
    </w:p>
    <w:p>
      <w:pPr>
        <w:pStyle w:val="0"/>
        <w:ind w:firstLine="540"/>
        <w:jc w:val="both"/>
      </w:pPr>
      <w:r>
        <w:rPr>
          <w:sz w:val="20"/>
        </w:rPr>
        <w:t xml:space="preserve">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w:t>
      </w:r>
      <w:r>
        <w:rPr>
          <w:sz w:val="20"/>
        </w:rPr>
        <w:t xml:space="preserve">порядке</w:t>
      </w:r>
      <w:r>
        <w:rPr>
          <w:sz w:val="20"/>
        </w:rPr>
        <w:t xml:space="preserve">, установленном законодательством о государственных наградах Российской Федерации.</w:t>
      </w:r>
    </w:p>
    <w:p>
      <w:pPr>
        <w:pStyle w:val="0"/>
        <w:spacing w:before="200" w:line-rule="auto"/>
        <w:ind w:firstLine="540"/>
        <w:jc w:val="both"/>
      </w:pPr>
      <w:r>
        <w:rPr>
          <w:sz w:val="20"/>
        </w:rP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w:history="0" r:id="rId207" w:tooltip="Ссылка на КонсультантПлюс">
        <w:r>
          <w:rPr>
            <w:sz w:val="20"/>
            <w:color w:val="0000ff"/>
          </w:rPr>
          <w:t xml:space="preserve">основаниях</w:t>
        </w:r>
      </w:hyperlink>
      <w:r>
        <w:rPr>
          <w:sz w:val="20"/>
        </w:rPr>
        <w:t xml:space="preserve">, установленных настоящим Кодексом.</w:t>
      </w:r>
    </w:p>
    <w:p>
      <w:pPr>
        <w:pStyle w:val="0"/>
      </w:pPr>
      <w:r>
        <w:rPr>
          <w:sz w:val="20"/>
        </w:rPr>
      </w:r>
    </w:p>
    <w:p>
      <w:pPr>
        <w:pStyle w:val="2"/>
        <w:outlineLvl w:val="0"/>
        <w:jc w:val="center"/>
      </w:pPr>
      <w:r>
        <w:rPr>
          <w:sz w:val="20"/>
        </w:rPr>
        <w:t xml:space="preserve">Раздел VI. МЕЖДУНАРОДНОЕ ЧАСТНОЕ ПРАВО</w:t>
      </w:r>
    </w:p>
    <w:p>
      <w:pPr>
        <w:pStyle w:val="0"/>
      </w:pPr>
      <w:r>
        <w:rPr>
          <w:sz w:val="20"/>
        </w:rPr>
      </w:r>
    </w:p>
    <w:p>
      <w:pPr>
        <w:pStyle w:val="2"/>
        <w:outlineLvl w:val="1"/>
        <w:jc w:val="center"/>
      </w:pPr>
      <w:r>
        <w:rPr>
          <w:sz w:val="20"/>
        </w:rPr>
        <w:t xml:space="preserve">Глава 66. ОБЩИЕ ПОЛОЖЕНИЯ</w:t>
      </w:r>
    </w:p>
    <w:p>
      <w:pPr>
        <w:pStyle w:val="0"/>
      </w:pPr>
      <w:r>
        <w:rPr>
          <w:sz w:val="20"/>
        </w:rPr>
      </w:r>
    </w:p>
    <w:p>
      <w:pPr>
        <w:pStyle w:val="2"/>
        <w:outlineLvl w:val="2"/>
        <w:ind w:firstLine="540"/>
        <w:jc w:val="both"/>
      </w:pPr>
      <w:r>
        <w:rPr>
          <w:sz w:val="20"/>
        </w:rPr>
        <w:t xml:space="preserve">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pPr>
        <w:pStyle w:val="0"/>
      </w:pPr>
      <w:r>
        <w:rPr>
          <w:sz w:val="20"/>
        </w:rPr>
      </w:r>
    </w:p>
    <w:bookmarkStart w:id="735" w:name="P735"/>
    <w:bookmarkEnd w:id="735"/>
    <w:p>
      <w:pPr>
        <w:pStyle w:val="0"/>
        <w:ind w:firstLine="540"/>
        <w:jc w:val="both"/>
      </w:pPr>
      <w:r>
        <w:rPr>
          <w:sz w:val="20"/>
        </w:rP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w:history="0" r:id="rId208" w:tooltip="&quot;Гражданский кодекс Российской Федерации (часть первая)&quot; от 30.11.1994 N 51-ФЗ (ред. от 08.08.2024) {КонсультантПлюс}">
        <w:r>
          <w:rPr>
            <w:sz w:val="20"/>
            <w:color w:val="0000ff"/>
          </w:rPr>
          <w:t xml:space="preserve">(пункт 2 статьи 3)</w:t>
        </w:r>
      </w:hyperlink>
      <w:r>
        <w:rPr>
          <w:sz w:val="20"/>
        </w:rPr>
        <w:t xml:space="preserve"> и обычаев, признаваемых в Российской Федерации.</w:t>
      </w:r>
    </w:p>
    <w:p>
      <w:pPr>
        <w:pStyle w:val="0"/>
        <w:spacing w:before="200" w:line-rule="auto"/>
        <w:ind w:firstLine="540"/>
        <w:jc w:val="both"/>
      </w:pPr>
      <w:r>
        <w:rPr>
          <w:sz w:val="20"/>
        </w:rPr>
        <w:t xml:space="preserve">Особенности определения права, подлежащего применению международным коммерческим арбитражем, устанавливаются </w:t>
      </w:r>
      <w:hyperlink w:history="0" r:id="rId209" w:tooltip="Закон РФ от 07.07.1993 N 5338-1 (ред. от 30.12.2021) &quot;О международном коммерческом арбитраже&quot; (вместе с &quot;Положением о Международном коммерческом арбитражном суде при Торгово-промышленной палате Российской Федерации&quot;, &quot;Положением о Морской арбитражной комиссии при Торгово-промышленной палате Российской Федерации&quot;) {КонсультантПлюс}">
        <w:r>
          <w:rPr>
            <w:sz w:val="20"/>
            <w:color w:val="0000ff"/>
          </w:rPr>
          <w:t xml:space="preserve">законом</w:t>
        </w:r>
      </w:hyperlink>
      <w:r>
        <w:rPr>
          <w:sz w:val="20"/>
        </w:rPr>
        <w:t xml:space="preserve"> о международном коммерческом арбитраже.</w:t>
      </w:r>
    </w:p>
    <w:p>
      <w:pPr>
        <w:pStyle w:val="0"/>
        <w:spacing w:before="200" w:line-rule="auto"/>
        <w:ind w:firstLine="540"/>
        <w:jc w:val="both"/>
      </w:pPr>
      <w:r>
        <w:rPr>
          <w:sz w:val="20"/>
        </w:rPr>
        <w:t xml:space="preserve">2. Если в соответствии с </w:t>
      </w:r>
      <w:hyperlink w:history="0" w:anchor="P735" w:tooltip="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
        <w:r>
          <w:rPr>
            <w:sz w:val="20"/>
            <w:color w:val="0000ff"/>
          </w:rPr>
          <w:t xml:space="preserve">пунктом 1</w:t>
        </w:r>
      </w:hyperlink>
      <w:r>
        <w:rPr>
          <w:sz w:val="20"/>
        </w:rP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pPr>
        <w:pStyle w:val="0"/>
        <w:spacing w:before="200" w:line-rule="auto"/>
        <w:ind w:firstLine="540"/>
        <w:jc w:val="both"/>
      </w:pPr>
      <w:r>
        <w:rPr>
          <w:sz w:val="20"/>
        </w:rPr>
        <w:t xml:space="preserve">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pPr>
        <w:pStyle w:val="0"/>
      </w:pPr>
      <w:r>
        <w:rPr>
          <w:sz w:val="20"/>
        </w:rPr>
      </w:r>
    </w:p>
    <w:p>
      <w:pPr>
        <w:pStyle w:val="2"/>
        <w:outlineLvl w:val="2"/>
        <w:ind w:firstLine="540"/>
        <w:jc w:val="both"/>
      </w:pPr>
      <w:r>
        <w:rPr>
          <w:sz w:val="20"/>
        </w:rPr>
        <w:t xml:space="preserve">Статья 1187. Квалификация юридических понятий при определении права, подлежащего применению</w:t>
      </w:r>
    </w:p>
    <w:p>
      <w:pPr>
        <w:pStyle w:val="0"/>
      </w:pPr>
      <w:r>
        <w:rPr>
          <w:sz w:val="20"/>
        </w:rPr>
      </w:r>
    </w:p>
    <w:p>
      <w:pPr>
        <w:pStyle w:val="0"/>
        <w:ind w:firstLine="540"/>
        <w:jc w:val="both"/>
      </w:pPr>
      <w:r>
        <w:rPr>
          <w:sz w:val="20"/>
        </w:rPr>
        <w:t xml:space="preserve">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pPr>
        <w:pStyle w:val="0"/>
        <w:spacing w:before="200" w:line-rule="auto"/>
        <w:ind w:firstLine="540"/>
        <w:jc w:val="both"/>
      </w:pPr>
      <w:r>
        <w:rPr>
          <w:sz w:val="20"/>
        </w:rPr>
        <w:t xml:space="preserve">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pPr>
        <w:pStyle w:val="0"/>
      </w:pPr>
      <w:r>
        <w:rPr>
          <w:sz w:val="20"/>
        </w:rPr>
      </w:r>
    </w:p>
    <w:p>
      <w:pPr>
        <w:pStyle w:val="2"/>
        <w:outlineLvl w:val="2"/>
        <w:ind w:firstLine="540"/>
        <w:jc w:val="both"/>
      </w:pPr>
      <w:r>
        <w:rPr>
          <w:sz w:val="20"/>
        </w:rPr>
        <w:t xml:space="preserve">Статья 1188. Применение права страны с множественностью правовых систем</w:t>
      </w:r>
    </w:p>
    <w:p>
      <w:pPr>
        <w:pStyle w:val="0"/>
      </w:pPr>
      <w:r>
        <w:rPr>
          <w:sz w:val="20"/>
        </w:rPr>
      </w:r>
    </w:p>
    <w:p>
      <w:pPr>
        <w:pStyle w:val="0"/>
        <w:ind w:firstLine="540"/>
        <w:jc w:val="both"/>
      </w:pPr>
      <w:r>
        <w:rPr>
          <w:sz w:val="20"/>
        </w:rPr>
        <w:t xml:space="preserve">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pPr>
        <w:pStyle w:val="0"/>
      </w:pPr>
      <w:r>
        <w:rPr>
          <w:sz w:val="20"/>
        </w:rPr>
      </w:r>
    </w:p>
    <w:p>
      <w:pPr>
        <w:pStyle w:val="2"/>
        <w:outlineLvl w:val="2"/>
        <w:ind w:firstLine="540"/>
        <w:jc w:val="both"/>
      </w:pPr>
      <w:r>
        <w:rPr>
          <w:sz w:val="20"/>
        </w:rPr>
        <w:t xml:space="preserve">Статья 1189. Взаимность</w:t>
      </w:r>
    </w:p>
    <w:p>
      <w:pPr>
        <w:pStyle w:val="0"/>
      </w:pPr>
      <w:r>
        <w:rPr>
          <w:sz w:val="20"/>
        </w:rPr>
      </w:r>
    </w:p>
    <w:p>
      <w:pPr>
        <w:pStyle w:val="0"/>
        <w:ind w:firstLine="540"/>
        <w:jc w:val="both"/>
      </w:pPr>
      <w:r>
        <w:rPr>
          <w:sz w:val="20"/>
        </w:rPr>
        <w:t xml:space="preserve">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pPr>
        <w:pStyle w:val="0"/>
        <w:spacing w:before="200" w:line-rule="auto"/>
        <w:ind w:firstLine="540"/>
        <w:jc w:val="both"/>
      </w:pPr>
      <w:r>
        <w:rPr>
          <w:sz w:val="20"/>
        </w:rPr>
        <w:t xml:space="preserve">2. В случае, когда применение иностранного права зависит от взаимности, предполагается, что она существует, если не доказано иное.</w:t>
      </w:r>
    </w:p>
    <w:p>
      <w:pPr>
        <w:pStyle w:val="0"/>
      </w:pPr>
      <w:r>
        <w:rPr>
          <w:sz w:val="20"/>
        </w:rPr>
      </w:r>
    </w:p>
    <w:p>
      <w:pPr>
        <w:pStyle w:val="2"/>
        <w:outlineLvl w:val="2"/>
        <w:ind w:firstLine="540"/>
        <w:jc w:val="both"/>
      </w:pPr>
      <w:r>
        <w:rPr>
          <w:sz w:val="20"/>
        </w:rPr>
        <w:t xml:space="preserve">Статья 1190. Обратная отсылка</w:t>
      </w:r>
    </w:p>
    <w:p>
      <w:pPr>
        <w:pStyle w:val="0"/>
      </w:pPr>
      <w:r>
        <w:rPr>
          <w:sz w:val="20"/>
        </w:rPr>
      </w:r>
    </w:p>
    <w:p>
      <w:pPr>
        <w:pStyle w:val="0"/>
        <w:ind w:firstLine="540"/>
        <w:jc w:val="both"/>
      </w:pPr>
      <w:r>
        <w:rPr>
          <w:sz w:val="20"/>
        </w:rP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history="0" w:anchor="P757" w:tooltip="2. Обратная отсылка иностранного права может приниматься в случаях отсылки к российскому праву, определяющему правовое положение физического лица.">
        <w:r>
          <w:rPr>
            <w:sz w:val="20"/>
            <w:color w:val="0000ff"/>
          </w:rPr>
          <w:t xml:space="preserve">пунктом 2</w:t>
        </w:r>
      </w:hyperlink>
      <w:r>
        <w:rPr>
          <w:sz w:val="20"/>
        </w:rPr>
        <w:t xml:space="preserve"> настоящей статьи.</w:t>
      </w:r>
    </w:p>
    <w:bookmarkStart w:id="757" w:name="P757"/>
    <w:bookmarkEnd w:id="757"/>
    <w:p>
      <w:pPr>
        <w:pStyle w:val="0"/>
        <w:spacing w:before="200" w:line-rule="auto"/>
        <w:ind w:firstLine="540"/>
        <w:jc w:val="both"/>
      </w:pPr>
      <w:r>
        <w:rPr>
          <w:sz w:val="20"/>
        </w:rPr>
        <w:t xml:space="preserve">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pPr>
        <w:pStyle w:val="0"/>
        <w:jc w:val="both"/>
      </w:pPr>
      <w:r>
        <w:rPr>
          <w:sz w:val="20"/>
        </w:rPr>
        <w:t xml:space="preserve">(в ред. Федерального </w:t>
      </w:r>
      <w:hyperlink w:history="0" r:id="rId210"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p>
      <w:pPr>
        <w:pStyle w:val="2"/>
        <w:outlineLvl w:val="2"/>
        <w:ind w:firstLine="540"/>
        <w:jc w:val="both"/>
      </w:pPr>
      <w:r>
        <w:rPr>
          <w:sz w:val="20"/>
        </w:rPr>
        <w:t xml:space="preserve">Статья 1191. Установление содержания норм иностранного права</w:t>
      </w:r>
    </w:p>
    <w:p>
      <w:pPr>
        <w:pStyle w:val="0"/>
      </w:pPr>
      <w:r>
        <w:rPr>
          <w:sz w:val="20"/>
        </w:rPr>
      </w:r>
    </w:p>
    <w:p>
      <w:pPr>
        <w:pStyle w:val="0"/>
        <w:ind w:firstLine="540"/>
        <w:jc w:val="both"/>
      </w:pPr>
      <w:r>
        <w:rPr>
          <w:sz w:val="20"/>
        </w:rPr>
        <w:t xml:space="preserve">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pPr>
        <w:pStyle w:val="0"/>
        <w:spacing w:before="200" w:line-rule="auto"/>
        <w:ind w:firstLine="540"/>
        <w:jc w:val="both"/>
      </w:pPr>
      <w:r>
        <w:rPr>
          <w:sz w:val="20"/>
        </w:rPr>
        <w:t xml:space="preserve">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pPr>
        <w:pStyle w:val="0"/>
        <w:spacing w:before="200" w:line-rule="auto"/>
        <w:ind w:firstLine="540"/>
        <w:jc w:val="both"/>
      </w:pPr>
      <w:r>
        <w:rPr>
          <w:sz w:val="20"/>
        </w:rPr>
        <w:t xml:space="preserve">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pPr>
        <w:pStyle w:val="0"/>
        <w:spacing w:before="200" w:line-rule="auto"/>
        <w:ind w:firstLine="540"/>
        <w:jc w:val="both"/>
      </w:pPr>
      <w:r>
        <w:rPr>
          <w:sz w:val="20"/>
        </w:rPr>
        <w:t xml:space="preserve">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pPr>
        <w:pStyle w:val="0"/>
        <w:jc w:val="both"/>
      </w:pPr>
      <w:r>
        <w:rPr>
          <w:sz w:val="20"/>
        </w:rPr>
        <w:t xml:space="preserve">(в ред. Федерального </w:t>
      </w:r>
      <w:hyperlink w:history="0" r:id="rId211"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pPr>
        <w:pStyle w:val="0"/>
      </w:pPr>
      <w:r>
        <w:rPr>
          <w:sz w:val="20"/>
        </w:rPr>
      </w:r>
    </w:p>
    <w:p>
      <w:pPr>
        <w:pStyle w:val="2"/>
        <w:outlineLvl w:val="2"/>
        <w:ind w:firstLine="540"/>
        <w:jc w:val="both"/>
      </w:pPr>
      <w:r>
        <w:rPr>
          <w:sz w:val="20"/>
        </w:rPr>
        <w:t xml:space="preserve">Статья 1192. Нормы непосредственного применения</w:t>
      </w:r>
    </w:p>
    <w:p>
      <w:pPr>
        <w:pStyle w:val="0"/>
        <w:jc w:val="both"/>
      </w:pPr>
      <w:r>
        <w:rPr>
          <w:sz w:val="20"/>
        </w:rPr>
        <w:t xml:space="preserve">(в ред. Федерального </w:t>
      </w:r>
      <w:hyperlink w:history="0" r:id="rId212"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p>
      <w:pPr>
        <w:pStyle w:val="0"/>
        <w:ind w:firstLine="540"/>
        <w:jc w:val="both"/>
      </w:pPr>
      <w:r>
        <w:rPr>
          <w:sz w:val="20"/>
        </w:rPr>
        <w:t xml:space="preserve">1. Правила настоящего раздела не затрагивают действие тех </w:t>
      </w:r>
      <w:hyperlink w:history="0" r:id="rId213" w:tooltip="Постановление Пленума Верховного Суда РФ от 09.07.2019 N 24 &quot;О применении норм международного частного права судами Российской Федерации&quot; {КонсультантПлюс}">
        <w:r>
          <w:rPr>
            <w:sz w:val="20"/>
            <w:color w:val="0000ff"/>
          </w:rPr>
          <w:t xml:space="preserve">императивных норм</w:t>
        </w:r>
      </w:hyperlink>
      <w:r>
        <w:rPr>
          <w:sz w:val="20"/>
        </w:rP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pPr>
        <w:pStyle w:val="0"/>
        <w:jc w:val="both"/>
      </w:pPr>
      <w:r>
        <w:rPr>
          <w:sz w:val="20"/>
        </w:rPr>
        <w:t xml:space="preserve">(в ред. Федерального </w:t>
      </w:r>
      <w:hyperlink w:history="0" r:id="rId214"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pPr>
        <w:pStyle w:val="0"/>
        <w:jc w:val="both"/>
      </w:pPr>
      <w:r>
        <w:rPr>
          <w:sz w:val="20"/>
        </w:rPr>
        <w:t xml:space="preserve">(в ред. Федерального </w:t>
      </w:r>
      <w:hyperlink w:history="0" r:id="rId215"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p>
      <w:pPr>
        <w:pStyle w:val="2"/>
        <w:outlineLvl w:val="2"/>
        <w:ind w:firstLine="540"/>
        <w:jc w:val="both"/>
      </w:pPr>
      <w:r>
        <w:rPr>
          <w:sz w:val="20"/>
        </w:rPr>
        <w:t xml:space="preserve">Статья 1193. Оговорка о публичном порядке</w:t>
      </w:r>
    </w:p>
    <w:p>
      <w:pPr>
        <w:pStyle w:val="0"/>
      </w:pPr>
      <w:r>
        <w:rPr>
          <w:sz w:val="20"/>
        </w:rPr>
      </w:r>
    </w:p>
    <w:p>
      <w:pPr>
        <w:pStyle w:val="0"/>
        <w:ind w:firstLine="540"/>
        <w:jc w:val="both"/>
      </w:pPr>
      <w:r>
        <w:rPr>
          <w:sz w:val="20"/>
        </w:rPr>
        <w:t xml:space="preserve">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pPr>
        <w:pStyle w:val="0"/>
        <w:jc w:val="both"/>
      </w:pPr>
      <w:r>
        <w:rPr>
          <w:sz w:val="20"/>
        </w:rPr>
        <w:t xml:space="preserve">(в ред. Федерального </w:t>
      </w:r>
      <w:hyperlink w:history="0" r:id="rId216"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pPr>
        <w:pStyle w:val="0"/>
      </w:pPr>
      <w:r>
        <w:rPr>
          <w:sz w:val="20"/>
        </w:rPr>
      </w:r>
    </w:p>
    <w:p>
      <w:pPr>
        <w:pStyle w:val="2"/>
        <w:outlineLvl w:val="2"/>
        <w:ind w:firstLine="540"/>
        <w:jc w:val="both"/>
      </w:pPr>
      <w:r>
        <w:rPr>
          <w:sz w:val="20"/>
        </w:rPr>
        <w:t xml:space="preserve">Статья 1194. Реторсии</w:t>
      </w:r>
    </w:p>
    <w:p>
      <w:pPr>
        <w:pStyle w:val="0"/>
      </w:pPr>
      <w:r>
        <w:rPr>
          <w:sz w:val="20"/>
        </w:rPr>
      </w:r>
    </w:p>
    <w:p>
      <w:pPr>
        <w:pStyle w:val="0"/>
        <w:ind w:firstLine="540"/>
        <w:jc w:val="both"/>
      </w:pPr>
      <w:r>
        <w:rPr>
          <w:sz w:val="20"/>
        </w:rPr>
        <w:t xml:space="preserve">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pPr>
        <w:pStyle w:val="0"/>
      </w:pPr>
      <w:r>
        <w:rPr>
          <w:sz w:val="20"/>
        </w:rPr>
      </w:r>
    </w:p>
    <w:p>
      <w:pPr>
        <w:pStyle w:val="2"/>
        <w:outlineLvl w:val="1"/>
        <w:jc w:val="center"/>
      </w:pPr>
      <w:r>
        <w:rPr>
          <w:sz w:val="20"/>
        </w:rPr>
        <w:t xml:space="preserve">Глава 67. ПРАВО, ПОДЛЕЖАЩЕЕ ПРИМЕНЕНИЮ</w:t>
      </w:r>
    </w:p>
    <w:p>
      <w:pPr>
        <w:pStyle w:val="2"/>
        <w:jc w:val="center"/>
      </w:pPr>
      <w:r>
        <w:rPr>
          <w:sz w:val="20"/>
        </w:rPr>
        <w:t xml:space="preserve">ПРИ ОПРЕДЕЛЕНИИ ПРАВОВОГО ПОЛОЖЕНИЯ ЛИЦ</w:t>
      </w:r>
    </w:p>
    <w:p>
      <w:pPr>
        <w:pStyle w:val="0"/>
      </w:pPr>
      <w:r>
        <w:rPr>
          <w:sz w:val="20"/>
        </w:rPr>
      </w:r>
    </w:p>
    <w:p>
      <w:pPr>
        <w:pStyle w:val="2"/>
        <w:outlineLvl w:val="2"/>
        <w:ind w:firstLine="540"/>
        <w:jc w:val="both"/>
      </w:pPr>
      <w:r>
        <w:rPr>
          <w:sz w:val="20"/>
        </w:rPr>
        <w:t xml:space="preserve">Статья 1195. Личный закон физического лица</w:t>
      </w:r>
    </w:p>
    <w:p>
      <w:pPr>
        <w:pStyle w:val="0"/>
      </w:pPr>
      <w:r>
        <w:rPr>
          <w:sz w:val="20"/>
        </w:rPr>
      </w:r>
    </w:p>
    <w:p>
      <w:pPr>
        <w:pStyle w:val="0"/>
        <w:ind w:firstLine="540"/>
        <w:jc w:val="both"/>
      </w:pPr>
      <w:r>
        <w:rPr>
          <w:sz w:val="20"/>
        </w:rPr>
        <w:t xml:space="preserve">1. Личным законом физического лица считается право страны, гражданство которой это лицо имеет.</w:t>
      </w:r>
    </w:p>
    <w:p>
      <w:pPr>
        <w:pStyle w:val="0"/>
        <w:spacing w:before="200" w:line-rule="auto"/>
        <w:ind w:firstLine="540"/>
        <w:jc w:val="both"/>
      </w:pPr>
      <w:r>
        <w:rPr>
          <w:sz w:val="20"/>
        </w:rPr>
        <w:t xml:space="preserve">2. Если лицо наряду с российским гражданством имеет и иностранное гражданство, его личным законом является российское право.</w:t>
      </w:r>
    </w:p>
    <w:p>
      <w:pPr>
        <w:pStyle w:val="0"/>
        <w:spacing w:before="200" w:line-rule="auto"/>
        <w:ind w:firstLine="540"/>
        <w:jc w:val="both"/>
      </w:pPr>
      <w:r>
        <w:rPr>
          <w:sz w:val="20"/>
        </w:rPr>
        <w:t xml:space="preserve">3. Если иностранный гражданин имеет место жительства в Российской Федерации, его личным законом является российское право.</w:t>
      </w:r>
    </w:p>
    <w:p>
      <w:pPr>
        <w:pStyle w:val="0"/>
        <w:spacing w:before="200" w:line-rule="auto"/>
        <w:ind w:firstLine="540"/>
        <w:jc w:val="both"/>
      </w:pPr>
      <w:r>
        <w:rPr>
          <w:sz w:val="20"/>
        </w:rPr>
        <w:t xml:space="preserve">4. При наличии у лица нескольких иностранных гражданств личным законом считается право страны, в которой это лицо имеет место жительства.</w:t>
      </w:r>
    </w:p>
    <w:p>
      <w:pPr>
        <w:pStyle w:val="0"/>
        <w:spacing w:before="200" w:line-rule="auto"/>
        <w:ind w:firstLine="540"/>
        <w:jc w:val="both"/>
      </w:pPr>
      <w:r>
        <w:rPr>
          <w:sz w:val="20"/>
        </w:rPr>
        <w:t xml:space="preserve">5. Личным законом лица без гражданства считается право страны, в которой это лицо имеет место жительства.</w:t>
      </w:r>
    </w:p>
    <w:p>
      <w:pPr>
        <w:pStyle w:val="0"/>
        <w:spacing w:before="200" w:line-rule="auto"/>
        <w:ind w:firstLine="540"/>
        <w:jc w:val="both"/>
      </w:pPr>
      <w:r>
        <w:rPr>
          <w:sz w:val="20"/>
        </w:rPr>
        <w:t xml:space="preserve">6. Личным законом беженца считается право страны, предоставившей ему убежище.</w:t>
      </w:r>
    </w:p>
    <w:p>
      <w:pPr>
        <w:pStyle w:val="0"/>
      </w:pPr>
      <w:r>
        <w:rPr>
          <w:sz w:val="20"/>
        </w:rPr>
      </w:r>
    </w:p>
    <w:p>
      <w:pPr>
        <w:pStyle w:val="2"/>
        <w:outlineLvl w:val="2"/>
        <w:ind w:firstLine="540"/>
        <w:jc w:val="both"/>
      </w:pPr>
      <w:r>
        <w:rPr>
          <w:sz w:val="20"/>
        </w:rPr>
        <w:t xml:space="preserve">Статья 1196. Право, подлежащее применению при определении гражданской правоспособности физического лица</w:t>
      </w:r>
    </w:p>
    <w:p>
      <w:pPr>
        <w:pStyle w:val="0"/>
      </w:pPr>
      <w:r>
        <w:rPr>
          <w:sz w:val="20"/>
        </w:rPr>
      </w:r>
    </w:p>
    <w:p>
      <w:pPr>
        <w:pStyle w:val="0"/>
        <w:ind w:firstLine="540"/>
        <w:jc w:val="both"/>
      </w:pPr>
      <w:r>
        <w:rPr>
          <w:sz w:val="20"/>
        </w:rPr>
        <w:t xml:space="preserve">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w:t>
      </w:r>
      <w:r>
        <w:rPr>
          <w:sz w:val="20"/>
        </w:rPr>
        <w:t xml:space="preserve">законом</w:t>
      </w:r>
      <w:r>
        <w:rPr>
          <w:sz w:val="20"/>
        </w:rPr>
        <w:t xml:space="preserve">.</w:t>
      </w:r>
    </w:p>
    <w:p>
      <w:pPr>
        <w:pStyle w:val="0"/>
      </w:pPr>
      <w:r>
        <w:rPr>
          <w:sz w:val="20"/>
        </w:rPr>
      </w:r>
    </w:p>
    <w:p>
      <w:pPr>
        <w:pStyle w:val="2"/>
        <w:outlineLvl w:val="2"/>
        <w:ind w:firstLine="540"/>
        <w:jc w:val="both"/>
      </w:pPr>
      <w:r>
        <w:rPr>
          <w:sz w:val="20"/>
        </w:rPr>
        <w:t xml:space="preserve">Статья 1197. Право, подлежащее применению при определении гражданской дееспособности физического лица</w:t>
      </w:r>
    </w:p>
    <w:p>
      <w:pPr>
        <w:pStyle w:val="0"/>
      </w:pPr>
      <w:r>
        <w:rPr>
          <w:sz w:val="20"/>
        </w:rPr>
      </w:r>
    </w:p>
    <w:p>
      <w:pPr>
        <w:pStyle w:val="0"/>
        <w:ind w:firstLine="540"/>
        <w:jc w:val="both"/>
      </w:pPr>
      <w:r>
        <w:rPr>
          <w:sz w:val="20"/>
        </w:rPr>
        <w:t xml:space="preserve">1. Гражданская дееспособность физического лица определяется его личным законом.</w:t>
      </w:r>
    </w:p>
    <w:p>
      <w:pPr>
        <w:pStyle w:val="0"/>
        <w:spacing w:before="200" w:line-rule="auto"/>
        <w:ind w:firstLine="540"/>
        <w:jc w:val="both"/>
      </w:pPr>
      <w:r>
        <w:rPr>
          <w:sz w:val="20"/>
        </w:rPr>
        <w:t xml:space="preserve">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pPr>
        <w:pStyle w:val="0"/>
        <w:spacing w:before="200" w:line-rule="auto"/>
        <w:ind w:firstLine="540"/>
        <w:jc w:val="both"/>
      </w:pPr>
      <w:r>
        <w:rPr>
          <w:sz w:val="20"/>
        </w:rPr>
        <w:t xml:space="preserve">3. Признание в Российской Федерации физического лица недееспособным или ограниченно дееспособным подчиняется российскому праву.</w:t>
      </w:r>
    </w:p>
    <w:p>
      <w:pPr>
        <w:pStyle w:val="0"/>
      </w:pPr>
      <w:r>
        <w:rPr>
          <w:sz w:val="20"/>
        </w:rPr>
      </w:r>
    </w:p>
    <w:p>
      <w:pPr>
        <w:pStyle w:val="2"/>
        <w:outlineLvl w:val="2"/>
        <w:ind w:firstLine="540"/>
        <w:jc w:val="both"/>
      </w:pPr>
      <w:r>
        <w:rPr>
          <w:sz w:val="20"/>
        </w:rPr>
        <w:t xml:space="preserve">Статья 1198. Право, подлежащее применению при определении прав физического лица на имя</w:t>
      </w:r>
    </w:p>
    <w:p>
      <w:pPr>
        <w:pStyle w:val="0"/>
      </w:pPr>
      <w:r>
        <w:rPr>
          <w:sz w:val="20"/>
        </w:rPr>
      </w:r>
    </w:p>
    <w:p>
      <w:pPr>
        <w:pStyle w:val="0"/>
        <w:ind w:firstLine="540"/>
        <w:jc w:val="both"/>
      </w:pPr>
      <w:r>
        <w:rPr>
          <w:sz w:val="20"/>
        </w:rPr>
        <w:t xml:space="preserve">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pPr>
        <w:pStyle w:val="0"/>
      </w:pPr>
      <w:r>
        <w:rPr>
          <w:sz w:val="20"/>
        </w:rPr>
      </w:r>
    </w:p>
    <w:p>
      <w:pPr>
        <w:pStyle w:val="2"/>
        <w:outlineLvl w:val="2"/>
        <w:ind w:firstLine="540"/>
        <w:jc w:val="both"/>
      </w:pPr>
      <w:r>
        <w:rPr>
          <w:sz w:val="20"/>
        </w:rPr>
        <w:t xml:space="preserve">Статья 1199. Право, подлежащее применению к опеке и попечительству</w:t>
      </w:r>
    </w:p>
    <w:p>
      <w:pPr>
        <w:pStyle w:val="0"/>
      </w:pPr>
      <w:r>
        <w:rPr>
          <w:sz w:val="20"/>
        </w:rPr>
      </w:r>
    </w:p>
    <w:p>
      <w:pPr>
        <w:pStyle w:val="0"/>
        <w:ind w:firstLine="540"/>
        <w:jc w:val="both"/>
      </w:pPr>
      <w:r>
        <w:rPr>
          <w:sz w:val="20"/>
        </w:rPr>
        <w:t xml:space="preserve">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pPr>
        <w:pStyle w:val="0"/>
        <w:spacing w:before="200" w:line-rule="auto"/>
        <w:ind w:firstLine="540"/>
        <w:jc w:val="both"/>
      </w:pPr>
      <w:r>
        <w:rPr>
          <w:sz w:val="20"/>
        </w:rPr>
        <w:t xml:space="preserve">2. Обязанность опекуна (попечителя) принять опеку (попечительство) определяется по личному закону лица, назначаемого опекуном (попечителем).</w:t>
      </w:r>
    </w:p>
    <w:p>
      <w:pPr>
        <w:pStyle w:val="0"/>
        <w:spacing w:before="200" w:line-rule="auto"/>
        <w:ind w:firstLine="540"/>
        <w:jc w:val="both"/>
      </w:pPr>
      <w:r>
        <w:rPr>
          <w:sz w:val="20"/>
        </w:rPr>
        <w:t xml:space="preserve">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w:t>
      </w:r>
      <w:r>
        <w:rPr>
          <w:sz w:val="20"/>
        </w:rPr>
        <w:t xml:space="preserve">право</w:t>
      </w:r>
      <w:r>
        <w:rPr>
          <w:sz w:val="20"/>
        </w:rPr>
        <w:t xml:space="preserve">, если оно более благоприятно для этого лица.</w:t>
      </w:r>
    </w:p>
    <w:p>
      <w:pPr>
        <w:pStyle w:val="0"/>
      </w:pPr>
      <w:r>
        <w:rPr>
          <w:sz w:val="20"/>
        </w:rPr>
      </w:r>
    </w:p>
    <w:p>
      <w:pPr>
        <w:pStyle w:val="2"/>
        <w:outlineLvl w:val="2"/>
        <w:ind w:firstLine="540"/>
        <w:jc w:val="both"/>
      </w:pPr>
      <w:r>
        <w:rPr>
          <w:sz w:val="20"/>
        </w:rPr>
        <w:t xml:space="preserve">Статья 1200. Право, подлежащее применению при признании физического лица безвестно отсутствующим и при объявлении физического лица умершим</w:t>
      </w:r>
    </w:p>
    <w:p>
      <w:pPr>
        <w:pStyle w:val="0"/>
      </w:pPr>
      <w:r>
        <w:rPr>
          <w:sz w:val="20"/>
        </w:rPr>
      </w:r>
    </w:p>
    <w:p>
      <w:pPr>
        <w:pStyle w:val="0"/>
        <w:ind w:firstLine="540"/>
        <w:jc w:val="both"/>
      </w:pPr>
      <w:r>
        <w:rPr>
          <w:sz w:val="20"/>
        </w:rPr>
        <w:t xml:space="preserve">Признание в Российской Федерации физического лица безвестно </w:t>
      </w:r>
      <w:r>
        <w:rPr>
          <w:sz w:val="20"/>
        </w:rPr>
        <w:t xml:space="preserve">отсутствующим</w:t>
      </w:r>
      <w:r>
        <w:rPr>
          <w:sz w:val="20"/>
        </w:rPr>
        <w:t xml:space="preserve"> и объявление физического лица </w:t>
      </w:r>
      <w:r>
        <w:rPr>
          <w:sz w:val="20"/>
        </w:rPr>
        <w:t xml:space="preserve">умершим</w:t>
      </w:r>
      <w:r>
        <w:rPr>
          <w:sz w:val="20"/>
        </w:rPr>
        <w:t xml:space="preserve"> подчиняются российскому праву.</w:t>
      </w:r>
    </w:p>
    <w:p>
      <w:pPr>
        <w:pStyle w:val="0"/>
      </w:pPr>
      <w:r>
        <w:rPr>
          <w:sz w:val="20"/>
        </w:rPr>
      </w:r>
    </w:p>
    <w:p>
      <w:pPr>
        <w:pStyle w:val="2"/>
        <w:outlineLvl w:val="2"/>
        <w:ind w:firstLine="540"/>
        <w:jc w:val="both"/>
      </w:pPr>
      <w:r>
        <w:rPr>
          <w:sz w:val="20"/>
        </w:rPr>
        <w:t xml:space="preserve">Статья 1201. Право, подлежащее применению при определении возможности физического лица заниматься предпринимательской деятельностью</w:t>
      </w:r>
    </w:p>
    <w:p>
      <w:pPr>
        <w:pStyle w:val="0"/>
      </w:pPr>
      <w:r>
        <w:rPr>
          <w:sz w:val="20"/>
        </w:rPr>
      </w:r>
    </w:p>
    <w:p>
      <w:pPr>
        <w:pStyle w:val="0"/>
        <w:ind w:firstLine="540"/>
        <w:jc w:val="both"/>
      </w:pPr>
      <w:r>
        <w:rPr>
          <w:sz w:val="20"/>
        </w:rPr>
        <w:t xml:space="preserve">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pPr>
        <w:pStyle w:val="0"/>
      </w:pPr>
      <w:r>
        <w:rPr>
          <w:sz w:val="20"/>
        </w:rPr>
      </w:r>
    </w:p>
    <w:p>
      <w:pPr>
        <w:pStyle w:val="2"/>
        <w:outlineLvl w:val="2"/>
        <w:ind w:firstLine="540"/>
        <w:jc w:val="both"/>
      </w:pPr>
      <w:r>
        <w:rPr>
          <w:sz w:val="20"/>
        </w:rPr>
        <w:t xml:space="preserve">Статья 1202. Личный закон юридического лица</w:t>
      </w:r>
    </w:p>
    <w:p>
      <w:pPr>
        <w:pStyle w:val="0"/>
      </w:pPr>
      <w:r>
        <w:rPr>
          <w:sz w:val="20"/>
        </w:rPr>
      </w:r>
    </w:p>
    <w:p>
      <w:pPr>
        <w:pStyle w:val="0"/>
        <w:ind w:firstLine="540"/>
        <w:jc w:val="both"/>
      </w:pPr>
      <w:r>
        <w:rPr>
          <w:sz w:val="20"/>
        </w:rPr>
        <w:t xml:space="preserve">1. Личным законом юридического лица считается право страны, где учреждено юридическое лицо, если иное не предусмотрено Федеральным </w:t>
      </w:r>
      <w:hyperlink w:history="0" r:id="rId217"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законом</w:t>
        </w:r>
      </w:hyperlink>
      <w:r>
        <w:rPr>
          <w:sz w:val="20"/>
        </w:rP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w:history="0" r:id="rId218"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законом</w:t>
        </w:r>
      </w:hyperlink>
      <w:r>
        <w:rPr>
          <w:sz w:val="20"/>
        </w:rPr>
        <w:t xml:space="preserve"> "О международных компаниях".</w:t>
      </w:r>
    </w:p>
    <w:p>
      <w:pPr>
        <w:pStyle w:val="0"/>
        <w:jc w:val="both"/>
      </w:pPr>
      <w:r>
        <w:rPr>
          <w:sz w:val="20"/>
        </w:rPr>
        <w:t xml:space="preserve">(в ред. Федеральных законов от 05.05.2014 </w:t>
      </w:r>
      <w:hyperlink w:history="0" r:id="rId219" w:tooltip="Федеральный закон от 05.05.2014 N 124-ФЗ &quot;О внесении изменений в Федеральный закон &quot;О введении в действие части первой Гражданского кодекса Российской Федерации&quot; и статью 1202 части третьей Гражданского кодекса Российской Федерации&quot; {КонсультантПлюс}">
        <w:r>
          <w:rPr>
            <w:sz w:val="20"/>
            <w:color w:val="0000ff"/>
          </w:rPr>
          <w:t xml:space="preserve">N 124-ФЗ</w:t>
        </w:r>
      </w:hyperlink>
      <w:r>
        <w:rPr>
          <w:sz w:val="20"/>
        </w:rPr>
        <w:t xml:space="preserve">, от 03.08.2018 </w:t>
      </w:r>
      <w:hyperlink w:history="0" r:id="rId220" w:tooltip="Федеральный закон от 03.08.2018 N 292-ФЗ &quot;О внесении изменения в статью 1202 части третьей Гражданского кодекса Российской Федерации&quot; {КонсультантПлюс}">
        <w:r>
          <w:rPr>
            <w:sz w:val="20"/>
            <w:color w:val="0000ff"/>
          </w:rPr>
          <w:t xml:space="preserve">N 292-ФЗ</w:t>
        </w:r>
      </w:hyperlink>
      <w:r>
        <w:rPr>
          <w:sz w:val="20"/>
        </w:rPr>
        <w:t xml:space="preserve">)</w:t>
      </w:r>
    </w:p>
    <w:bookmarkStart w:id="831" w:name="P831"/>
    <w:bookmarkEnd w:id="831"/>
    <w:p>
      <w:pPr>
        <w:pStyle w:val="0"/>
        <w:spacing w:before="200" w:line-rule="auto"/>
        <w:ind w:firstLine="540"/>
        <w:jc w:val="both"/>
      </w:pPr>
      <w:r>
        <w:rPr>
          <w:sz w:val="20"/>
        </w:rPr>
        <w:t xml:space="preserve">2. На основе личного закона юридического лица определяются, в частности:</w:t>
      </w:r>
    </w:p>
    <w:p>
      <w:pPr>
        <w:pStyle w:val="0"/>
        <w:spacing w:before="200" w:line-rule="auto"/>
        <w:ind w:firstLine="540"/>
        <w:jc w:val="both"/>
      </w:pPr>
      <w:r>
        <w:rPr>
          <w:sz w:val="20"/>
        </w:rPr>
        <w:t xml:space="preserve">1) </w:t>
      </w:r>
      <w:hyperlink w:history="0" r:id="rId221" w:tooltip="Постановление Пленума Верховного Суда РФ от 27.06.2017 N 23 &quot;О рассмотрении арбитражными судами дел по экономическим спорам, возникающим из отношений, осложненных иностранным элементом&quot; {КонсультантПлюс}">
        <w:r>
          <w:rPr>
            <w:sz w:val="20"/>
            <w:color w:val="0000ff"/>
          </w:rPr>
          <w:t xml:space="preserve">статус</w:t>
        </w:r>
      </w:hyperlink>
      <w:r>
        <w:rPr>
          <w:sz w:val="20"/>
        </w:rPr>
        <w:t xml:space="preserve"> организации в качестве юридического лица;</w:t>
      </w:r>
    </w:p>
    <w:p>
      <w:pPr>
        <w:pStyle w:val="0"/>
        <w:spacing w:before="200" w:line-rule="auto"/>
        <w:ind w:firstLine="540"/>
        <w:jc w:val="both"/>
      </w:pPr>
      <w:r>
        <w:rPr>
          <w:sz w:val="20"/>
        </w:rPr>
        <w:t xml:space="preserve">2) организационно-правовая форма юридического лица;</w:t>
      </w:r>
    </w:p>
    <w:p>
      <w:pPr>
        <w:pStyle w:val="0"/>
        <w:spacing w:before="200" w:line-rule="auto"/>
        <w:ind w:firstLine="540"/>
        <w:jc w:val="both"/>
      </w:pPr>
      <w:r>
        <w:rPr>
          <w:sz w:val="20"/>
        </w:rPr>
        <w:t xml:space="preserve">3) требования к наименованию юридического лица;</w:t>
      </w:r>
    </w:p>
    <w:p>
      <w:pPr>
        <w:pStyle w:val="0"/>
        <w:spacing w:before="200" w:line-rule="auto"/>
        <w:ind w:firstLine="540"/>
        <w:jc w:val="both"/>
      </w:pPr>
      <w:r>
        <w:rPr>
          <w:sz w:val="20"/>
        </w:rPr>
        <w:t xml:space="preserve">4) вопросы создания, реорганизации и ликвидации юридического лица, в том числе вопросы правопреемства;</w:t>
      </w:r>
    </w:p>
    <w:p>
      <w:pPr>
        <w:pStyle w:val="0"/>
        <w:spacing w:before="200" w:line-rule="auto"/>
        <w:ind w:firstLine="540"/>
        <w:jc w:val="both"/>
      </w:pPr>
      <w:r>
        <w:rPr>
          <w:sz w:val="20"/>
        </w:rPr>
        <w:t xml:space="preserve">5) содержание правоспособности юридического лица;</w:t>
      </w:r>
    </w:p>
    <w:p>
      <w:pPr>
        <w:pStyle w:val="0"/>
        <w:spacing w:before="200" w:line-rule="auto"/>
        <w:ind w:firstLine="540"/>
        <w:jc w:val="both"/>
      </w:pPr>
      <w:r>
        <w:rPr>
          <w:sz w:val="20"/>
        </w:rPr>
        <w:t xml:space="preserve">6) порядок приобретения юридическим лицом гражданских прав и принятия на себя гражданских обязанностей;</w:t>
      </w:r>
    </w:p>
    <w:p>
      <w:pPr>
        <w:pStyle w:val="0"/>
        <w:spacing w:before="200" w:line-rule="auto"/>
        <w:ind w:firstLine="540"/>
        <w:jc w:val="both"/>
      </w:pPr>
      <w:r>
        <w:rPr>
          <w:sz w:val="20"/>
        </w:rPr>
        <w:t xml:space="preserve">7) внутренние отношения, в том числе отношения юридического лица с его участниками;</w:t>
      </w:r>
    </w:p>
    <w:p>
      <w:pPr>
        <w:pStyle w:val="0"/>
        <w:spacing w:before="200" w:line-rule="auto"/>
        <w:ind w:firstLine="540"/>
        <w:jc w:val="both"/>
      </w:pPr>
      <w:r>
        <w:rPr>
          <w:sz w:val="20"/>
        </w:rPr>
        <w:t xml:space="preserve">8) способность юридического лица отвечать по своим обязательствам;</w:t>
      </w:r>
    </w:p>
    <w:p>
      <w:pPr>
        <w:pStyle w:val="0"/>
        <w:spacing w:before="200" w:line-rule="auto"/>
        <w:ind w:firstLine="540"/>
        <w:jc w:val="both"/>
      </w:pPr>
      <w:r>
        <w:rPr>
          <w:sz w:val="20"/>
        </w:rPr>
        <w:t xml:space="preserve">9) вопросы ответственности учредителей (участников) юридического лица по его обязательствам.</w:t>
      </w:r>
    </w:p>
    <w:p>
      <w:pPr>
        <w:pStyle w:val="0"/>
        <w:jc w:val="both"/>
      </w:pPr>
      <w:r>
        <w:rPr>
          <w:sz w:val="20"/>
        </w:rPr>
        <w:t xml:space="preserve">(пп. 9 введен Федеральным </w:t>
      </w:r>
      <w:hyperlink w:history="0" r:id="rId222"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spacing w:before="200" w:line-rule="auto"/>
        <w:ind w:firstLine="540"/>
        <w:jc w:val="both"/>
      </w:pPr>
      <w:r>
        <w:rPr>
          <w:sz w:val="20"/>
        </w:rPr>
        <w:t xml:space="preserve">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pPr>
        <w:pStyle w:val="0"/>
        <w:spacing w:before="200" w:line-rule="auto"/>
        <w:ind w:firstLine="540"/>
        <w:jc w:val="both"/>
      </w:pPr>
      <w:r>
        <w:rPr>
          <w:sz w:val="20"/>
        </w:rPr>
        <w:t xml:space="preserve">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pPr>
        <w:pStyle w:val="0"/>
        <w:jc w:val="both"/>
      </w:pPr>
      <w:r>
        <w:rPr>
          <w:sz w:val="20"/>
        </w:rPr>
        <w:t xml:space="preserve">(п. 4 введен Федеральным </w:t>
      </w:r>
      <w:hyperlink w:history="0" r:id="rId223"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spacing w:before="200" w:line-rule="auto"/>
        <w:ind w:firstLine="540"/>
        <w:jc w:val="both"/>
      </w:pPr>
      <w:r>
        <w:rPr>
          <w:sz w:val="20"/>
        </w:rPr>
        <w:t xml:space="preserve">5. Уставом личного фонда, созданного по российскому праву, может быть предусмотрено применение иностранного права к отношениям с участием личного фонда, учредителя этого фонда, выгодоприобретателей этого фонда, а также лиц, входящих в состав органов этого фонда, если это отношения с участием иностранных граждан или иностранных юридических лиц либо отношения, осложненные иным иностранным элементом.</w:t>
      </w:r>
    </w:p>
    <w:p>
      <w:pPr>
        <w:pStyle w:val="0"/>
        <w:jc w:val="both"/>
      </w:pPr>
      <w:r>
        <w:rPr>
          <w:sz w:val="20"/>
        </w:rPr>
        <w:t xml:space="preserve">(п. 5 введен Федеральным </w:t>
      </w:r>
      <w:hyperlink w:history="0" r:id="rId224"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08.08.2024 N 237-ФЗ)</w:t>
      </w:r>
    </w:p>
    <w:p>
      <w:pPr>
        <w:pStyle w:val="0"/>
      </w:pPr>
      <w:r>
        <w:rPr>
          <w:sz w:val="20"/>
        </w:rPr>
      </w:r>
    </w:p>
    <w:p>
      <w:pPr>
        <w:pStyle w:val="2"/>
        <w:outlineLvl w:val="2"/>
        <w:ind w:firstLine="540"/>
        <w:jc w:val="both"/>
      </w:pPr>
      <w:r>
        <w:rPr>
          <w:sz w:val="20"/>
        </w:rPr>
        <w:t xml:space="preserve">Статья 1203. Личный закон иностранной организации, не являющейся юридическим лицом по иностранному праву</w:t>
      </w:r>
    </w:p>
    <w:p>
      <w:pPr>
        <w:pStyle w:val="0"/>
      </w:pPr>
      <w:r>
        <w:rPr>
          <w:sz w:val="20"/>
        </w:rPr>
      </w:r>
    </w:p>
    <w:p>
      <w:pPr>
        <w:pStyle w:val="0"/>
        <w:ind w:firstLine="540"/>
        <w:jc w:val="both"/>
      </w:pPr>
      <w:r>
        <w:rPr>
          <w:sz w:val="20"/>
        </w:rPr>
        <w:t xml:space="preserve">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pPr>
        <w:pStyle w:val="0"/>
        <w:spacing w:before="200" w:line-rule="auto"/>
        <w:ind w:firstLine="540"/>
        <w:jc w:val="both"/>
      </w:pPr>
      <w:r>
        <w:rPr>
          <w:sz w:val="20"/>
        </w:rPr>
        <w:t xml:space="preserve">К деятельности такой организации, если применимым является российское право, соответственно применяются правила настоящего </w:t>
      </w:r>
      <w:hyperlink w:history="0" r:id="rId225" w:tooltip="&quot;Гражданский кодекс Российской Федерации (часть первая)&quot; от 30.11.1994 N 51-ФЗ (ред. от 08.08.2024) {КонсультантПлюс}">
        <w:r>
          <w:rPr>
            <w:sz w:val="20"/>
            <w:color w:val="0000ff"/>
          </w:rPr>
          <w:t xml:space="preserve">Кодекса</w:t>
        </w:r>
      </w:hyperlink>
      <w:r>
        <w:rPr>
          <w:sz w:val="20"/>
        </w:rPr>
        <w:t xml:space="preserve">, которые регулируют деятельность юридических лиц, если иное не вытекает из закона, иных правовых актов или существа отношения.</w:t>
      </w:r>
    </w:p>
    <w:p>
      <w:pPr>
        <w:pStyle w:val="0"/>
      </w:pPr>
      <w:r>
        <w:rPr>
          <w:sz w:val="20"/>
        </w:rPr>
      </w:r>
    </w:p>
    <w:p>
      <w:pPr>
        <w:pStyle w:val="2"/>
        <w:outlineLvl w:val="2"/>
        <w:ind w:firstLine="540"/>
        <w:jc w:val="both"/>
      </w:pPr>
      <w:r>
        <w:rPr>
          <w:sz w:val="20"/>
        </w:rPr>
        <w:t xml:space="preserve">Статья 1204. Участие государства в гражданско-правовых отношениях, осложненных иностранным элементом</w:t>
      </w:r>
    </w:p>
    <w:p>
      <w:pPr>
        <w:pStyle w:val="0"/>
      </w:pPr>
      <w:r>
        <w:rPr>
          <w:sz w:val="20"/>
        </w:rPr>
      </w:r>
    </w:p>
    <w:p>
      <w:pPr>
        <w:pStyle w:val="0"/>
        <w:ind w:firstLine="540"/>
        <w:jc w:val="both"/>
      </w:pPr>
      <w:r>
        <w:rPr>
          <w:sz w:val="20"/>
        </w:rPr>
        <w:t xml:space="preserve">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pPr>
        <w:pStyle w:val="0"/>
      </w:pPr>
      <w:r>
        <w:rPr>
          <w:sz w:val="20"/>
        </w:rPr>
      </w:r>
    </w:p>
    <w:p>
      <w:pPr>
        <w:pStyle w:val="2"/>
        <w:outlineLvl w:val="1"/>
        <w:jc w:val="center"/>
      </w:pPr>
      <w:r>
        <w:rPr>
          <w:sz w:val="20"/>
        </w:rPr>
        <w:t xml:space="preserve">Глава 68. ПРАВО, ПОДЛЕЖАЩЕЕ ПРИМЕНЕНИЮ К ИМУЩЕСТВЕННЫМ</w:t>
      </w:r>
    </w:p>
    <w:p>
      <w:pPr>
        <w:pStyle w:val="2"/>
        <w:jc w:val="center"/>
      </w:pPr>
      <w:r>
        <w:rPr>
          <w:sz w:val="20"/>
        </w:rPr>
        <w:t xml:space="preserve">И ЛИЧНЫМ НЕИМУЩЕСТВЕННЫМ ОТНОШЕНИЯМ</w:t>
      </w:r>
    </w:p>
    <w:p>
      <w:pPr>
        <w:pStyle w:val="0"/>
      </w:pPr>
      <w:r>
        <w:rPr>
          <w:sz w:val="20"/>
        </w:rPr>
      </w:r>
    </w:p>
    <w:p>
      <w:pPr>
        <w:pStyle w:val="2"/>
        <w:outlineLvl w:val="2"/>
        <w:ind w:firstLine="540"/>
        <w:jc w:val="both"/>
      </w:pPr>
      <w:r>
        <w:rPr>
          <w:sz w:val="20"/>
        </w:rPr>
        <w:t xml:space="preserve">Статья 1205. Право, подлежащее применению к вещным правам</w:t>
      </w:r>
    </w:p>
    <w:p>
      <w:pPr>
        <w:pStyle w:val="0"/>
        <w:ind w:firstLine="540"/>
        <w:jc w:val="both"/>
      </w:pPr>
      <w:r>
        <w:rPr>
          <w:sz w:val="20"/>
        </w:rPr>
      </w:r>
    </w:p>
    <w:p>
      <w:pPr>
        <w:pStyle w:val="0"/>
        <w:ind w:firstLine="540"/>
        <w:jc w:val="both"/>
      </w:pPr>
      <w:r>
        <w:rPr>
          <w:sz w:val="20"/>
        </w:rPr>
        <w:t xml:space="preserve">(в ред. Федерального </w:t>
      </w:r>
      <w:hyperlink w:history="0" r:id="rId226"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p>
      <w:pPr>
        <w:pStyle w:val="0"/>
        <w:ind w:firstLine="540"/>
        <w:jc w:val="both"/>
      </w:pPr>
      <w:r>
        <w:rPr>
          <w:sz w:val="20"/>
        </w:rPr>
        <w:t xml:space="preserve">Право собственности и иные вещные права на недвижимое и движимое имущество определяются по праву страны, где это имущество находится.</w:t>
      </w:r>
    </w:p>
    <w:p>
      <w:pPr>
        <w:pStyle w:val="0"/>
        <w:ind w:firstLine="540"/>
        <w:jc w:val="both"/>
      </w:pPr>
      <w:r>
        <w:rPr>
          <w:sz w:val="20"/>
        </w:rPr>
      </w:r>
    </w:p>
    <w:bookmarkStart w:id="866" w:name="P866"/>
    <w:bookmarkEnd w:id="866"/>
    <w:p>
      <w:pPr>
        <w:pStyle w:val="2"/>
        <w:outlineLvl w:val="2"/>
        <w:ind w:firstLine="540"/>
        <w:jc w:val="both"/>
      </w:pPr>
      <w:r>
        <w:rPr>
          <w:sz w:val="20"/>
        </w:rPr>
        <w:t xml:space="preserve">Статья 1205.1. Сфера действия права, подлежащего применению к вещным правам</w:t>
      </w:r>
    </w:p>
    <w:p>
      <w:pPr>
        <w:pStyle w:val="0"/>
        <w:ind w:firstLine="540"/>
        <w:jc w:val="both"/>
      </w:pPr>
      <w:r>
        <w:rPr>
          <w:sz w:val="20"/>
        </w:rPr>
      </w:r>
    </w:p>
    <w:p>
      <w:pPr>
        <w:pStyle w:val="0"/>
        <w:ind w:firstLine="540"/>
        <w:jc w:val="both"/>
      </w:pPr>
      <w:r>
        <w:rPr>
          <w:sz w:val="20"/>
        </w:rPr>
        <w:t xml:space="preserve">(введена Федеральным </w:t>
      </w:r>
      <w:hyperlink w:history="0" r:id="rId227"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p>
      <w:pPr>
        <w:pStyle w:val="0"/>
        <w:ind w:firstLine="540"/>
        <w:jc w:val="both"/>
      </w:pPr>
      <w:r>
        <w:rPr>
          <w:sz w:val="20"/>
        </w:rPr>
        <w:t xml:space="preserve">Если иное не предусмотрено настоящим Кодексом, правом, подлежащим применению к вещным правам, определяются, в частности:</w:t>
      </w:r>
    </w:p>
    <w:p>
      <w:pPr>
        <w:pStyle w:val="0"/>
        <w:spacing w:before="200" w:line-rule="auto"/>
        <w:ind w:firstLine="540"/>
        <w:jc w:val="both"/>
      </w:pPr>
      <w:r>
        <w:rPr>
          <w:sz w:val="20"/>
        </w:rPr>
        <w:t xml:space="preserve">1) виды объектов вещных прав, в том числе принадлежность имущества к недвижимым или движимым вещам;</w:t>
      </w:r>
    </w:p>
    <w:p>
      <w:pPr>
        <w:pStyle w:val="0"/>
        <w:spacing w:before="200" w:line-rule="auto"/>
        <w:ind w:firstLine="540"/>
        <w:jc w:val="both"/>
      </w:pPr>
      <w:r>
        <w:rPr>
          <w:sz w:val="20"/>
        </w:rPr>
        <w:t xml:space="preserve">2) оборотоспособность объектов вещных прав;</w:t>
      </w:r>
    </w:p>
    <w:p>
      <w:pPr>
        <w:pStyle w:val="0"/>
        <w:spacing w:before="200" w:line-rule="auto"/>
        <w:ind w:firstLine="540"/>
        <w:jc w:val="both"/>
      </w:pPr>
      <w:r>
        <w:rPr>
          <w:sz w:val="20"/>
        </w:rPr>
        <w:t xml:space="preserve">3) виды вещных прав;</w:t>
      </w:r>
    </w:p>
    <w:p>
      <w:pPr>
        <w:pStyle w:val="0"/>
        <w:spacing w:before="200" w:line-rule="auto"/>
        <w:ind w:firstLine="540"/>
        <w:jc w:val="both"/>
      </w:pPr>
      <w:r>
        <w:rPr>
          <w:sz w:val="20"/>
        </w:rPr>
        <w:t xml:space="preserve">4) содержание вещных прав;</w:t>
      </w:r>
    </w:p>
    <w:p>
      <w:pPr>
        <w:pStyle w:val="0"/>
        <w:spacing w:before="200" w:line-rule="auto"/>
        <w:ind w:firstLine="540"/>
        <w:jc w:val="both"/>
      </w:pPr>
      <w:r>
        <w:rPr>
          <w:sz w:val="20"/>
        </w:rPr>
        <w:t xml:space="preserve">5) возникновение и прекращение вещных прав, в том числе переход права собственности;</w:t>
      </w:r>
    </w:p>
    <w:p>
      <w:pPr>
        <w:pStyle w:val="0"/>
        <w:spacing w:before="200" w:line-rule="auto"/>
        <w:ind w:firstLine="540"/>
        <w:jc w:val="both"/>
      </w:pPr>
      <w:r>
        <w:rPr>
          <w:sz w:val="20"/>
        </w:rPr>
        <w:t xml:space="preserve">6) осуществление вещных прав;</w:t>
      </w:r>
    </w:p>
    <w:p>
      <w:pPr>
        <w:pStyle w:val="0"/>
        <w:spacing w:before="200" w:line-rule="auto"/>
        <w:ind w:firstLine="540"/>
        <w:jc w:val="both"/>
      </w:pPr>
      <w:r>
        <w:rPr>
          <w:sz w:val="20"/>
        </w:rPr>
        <w:t xml:space="preserve">7) защита вещных прав.</w:t>
      </w:r>
    </w:p>
    <w:p>
      <w:pPr>
        <w:pStyle w:val="0"/>
      </w:pPr>
      <w:r>
        <w:rPr>
          <w:sz w:val="20"/>
        </w:rPr>
      </w:r>
    </w:p>
    <w:p>
      <w:pPr>
        <w:pStyle w:val="2"/>
        <w:outlineLvl w:val="2"/>
        <w:ind w:firstLine="540"/>
        <w:jc w:val="both"/>
      </w:pPr>
      <w:r>
        <w:rPr>
          <w:sz w:val="20"/>
        </w:rPr>
        <w:t xml:space="preserve">Статья 1206. Право, подлежащее применению к возникновению и прекращению вещных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228"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p>
      <w:pPr>
        <w:pStyle w:val="0"/>
        <w:ind w:firstLine="540"/>
        <w:jc w:val="both"/>
      </w:pPr>
      <w:r>
        <w:rPr>
          <w:sz w:val="20"/>
        </w:rPr>
        <w:t xml:space="preserve">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pPr>
        <w:pStyle w:val="0"/>
        <w:spacing w:before="200" w:line-rule="auto"/>
        <w:ind w:firstLine="540"/>
        <w:jc w:val="both"/>
      </w:pPr>
      <w:r>
        <w:rPr>
          <w:sz w:val="20"/>
        </w:rPr>
        <w:t xml:space="preserve">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pPr>
        <w:pStyle w:val="0"/>
        <w:spacing w:before="200" w:line-rule="auto"/>
        <w:ind w:firstLine="540"/>
        <w:jc w:val="both"/>
      </w:pPr>
      <w:r>
        <w:rPr>
          <w:sz w:val="20"/>
        </w:rPr>
        <w:t xml:space="preserve">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pPr>
        <w:pStyle w:val="0"/>
        <w:spacing w:before="200" w:line-rule="auto"/>
        <w:ind w:firstLine="540"/>
        <w:jc w:val="both"/>
      </w:pPr>
      <w:r>
        <w:rPr>
          <w:sz w:val="20"/>
        </w:rPr>
        <w:t xml:space="preserve">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pPr>
        <w:pStyle w:val="0"/>
      </w:pPr>
      <w:r>
        <w:rPr>
          <w:sz w:val="20"/>
        </w:rPr>
      </w:r>
    </w:p>
    <w:p>
      <w:pPr>
        <w:pStyle w:val="2"/>
        <w:outlineLvl w:val="2"/>
        <w:ind w:firstLine="540"/>
        <w:jc w:val="both"/>
      </w:pPr>
      <w:r>
        <w:rPr>
          <w:sz w:val="20"/>
        </w:rPr>
        <w:t xml:space="preserve">Статья 1207. Право, подлежащее применению к вещным правам на суда и космические объекты</w:t>
      </w:r>
    </w:p>
    <w:p>
      <w:pPr>
        <w:pStyle w:val="0"/>
        <w:ind w:firstLine="540"/>
        <w:jc w:val="both"/>
      </w:pPr>
      <w:r>
        <w:rPr>
          <w:sz w:val="20"/>
        </w:rPr>
      </w:r>
    </w:p>
    <w:p>
      <w:pPr>
        <w:pStyle w:val="0"/>
        <w:ind w:firstLine="540"/>
        <w:jc w:val="both"/>
      </w:pPr>
      <w:r>
        <w:rPr>
          <w:sz w:val="20"/>
        </w:rPr>
        <w:t xml:space="preserve">(в ред. Федерального </w:t>
      </w:r>
      <w:hyperlink w:history="0" r:id="rId229"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pPr>
        <w:pStyle w:val="0"/>
      </w:pPr>
      <w:r>
        <w:rPr>
          <w:sz w:val="20"/>
        </w:rPr>
      </w:r>
    </w:p>
    <w:p>
      <w:pPr>
        <w:pStyle w:val="2"/>
        <w:outlineLvl w:val="2"/>
        <w:ind w:firstLine="540"/>
        <w:jc w:val="both"/>
      </w:pPr>
      <w:r>
        <w:rPr>
          <w:sz w:val="20"/>
        </w:rPr>
        <w:t xml:space="preserve">Статья 1208. Право, подлежащее применению к исковой давности</w:t>
      </w:r>
    </w:p>
    <w:p>
      <w:pPr>
        <w:pStyle w:val="0"/>
      </w:pPr>
      <w:r>
        <w:rPr>
          <w:sz w:val="20"/>
        </w:rPr>
      </w:r>
    </w:p>
    <w:p>
      <w:pPr>
        <w:pStyle w:val="0"/>
        <w:ind w:firstLine="540"/>
        <w:jc w:val="both"/>
      </w:pPr>
      <w:r>
        <w:rPr>
          <w:sz w:val="20"/>
        </w:rPr>
        <w:t xml:space="preserve">Исковая давность определяется по праву страны, подлежащему применению к соответствующему отношению.</w:t>
      </w:r>
    </w:p>
    <w:p>
      <w:pPr>
        <w:pStyle w:val="0"/>
      </w:pPr>
      <w:r>
        <w:rPr>
          <w:sz w:val="20"/>
        </w:rPr>
      </w:r>
    </w:p>
    <w:p>
      <w:pPr>
        <w:pStyle w:val="2"/>
        <w:outlineLvl w:val="2"/>
        <w:ind w:firstLine="540"/>
        <w:jc w:val="both"/>
      </w:pPr>
      <w:r>
        <w:rPr>
          <w:sz w:val="20"/>
        </w:rPr>
        <w:t xml:space="preserve">Статья 1209. Право, подлежащее применению к форме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230"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bookmarkStart w:id="902" w:name="P902"/>
    <w:bookmarkEnd w:id="902"/>
    <w:p>
      <w:pPr>
        <w:pStyle w:val="0"/>
        <w:ind w:firstLine="540"/>
        <w:jc w:val="both"/>
      </w:pPr>
      <w:r>
        <w:rPr>
          <w:sz w:val="20"/>
        </w:rPr>
        <w:t xml:space="preserve">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pPr>
        <w:pStyle w:val="0"/>
        <w:spacing w:before="200" w:line-rule="auto"/>
        <w:ind w:firstLine="540"/>
        <w:jc w:val="both"/>
      </w:pPr>
      <w:r>
        <w:rPr>
          <w:sz w:val="20"/>
        </w:rPr>
        <w:t xml:space="preserve">Правила, предусмотренные </w:t>
      </w:r>
      <w:hyperlink w:history="0" w:anchor="P902" w:tooltip="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
        <w:r>
          <w:rPr>
            <w:sz w:val="20"/>
            <w:color w:val="0000ff"/>
          </w:rPr>
          <w:t xml:space="preserve">абзацем первым</w:t>
        </w:r>
      </w:hyperlink>
      <w:r>
        <w:rPr>
          <w:sz w:val="20"/>
        </w:rPr>
        <w:t xml:space="preserve"> настоящего пункта, применяются и к форме доверенности.</w:t>
      </w:r>
    </w:p>
    <w:p>
      <w:pPr>
        <w:pStyle w:val="0"/>
        <w:spacing w:before="200" w:line-rule="auto"/>
        <w:ind w:firstLine="540"/>
        <w:jc w:val="both"/>
      </w:pPr>
      <w:r>
        <w:rPr>
          <w:sz w:val="20"/>
        </w:rPr>
        <w:t xml:space="preserve">При наличии обстоятельств, указанных в </w:t>
      </w:r>
      <w:hyperlink w:history="0" w:anchor="P958"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r>
          <w:rPr>
            <w:sz w:val="20"/>
            <w:color w:val="0000ff"/>
          </w:rPr>
          <w:t xml:space="preserve">пункте 1 статьи 1212</w:t>
        </w:r>
      </w:hyperlink>
      <w:r>
        <w:rPr>
          <w:sz w:val="20"/>
        </w:rPr>
        <w:t xml:space="preserve"> настоящего Кодекса, к форме договора с участием потребителя по его выбору применяется право страны места жительства потребителя.</w:t>
      </w:r>
    </w:p>
    <w:p>
      <w:pPr>
        <w:pStyle w:val="0"/>
        <w:spacing w:before="200" w:line-rule="auto"/>
        <w:ind w:firstLine="540"/>
        <w:jc w:val="both"/>
      </w:pPr>
      <w:r>
        <w:rPr>
          <w:sz w:val="20"/>
        </w:rPr>
        <w:t xml:space="preserve">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pPr>
        <w:pStyle w:val="0"/>
        <w:spacing w:before="200" w:line-rule="auto"/>
        <w:ind w:firstLine="540"/>
        <w:jc w:val="both"/>
      </w:pPr>
      <w:r>
        <w:rPr>
          <w:sz w:val="20"/>
        </w:rPr>
        <w:t xml:space="preserve">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pPr>
        <w:pStyle w:val="0"/>
        <w:spacing w:before="200" w:line-rule="auto"/>
        <w:ind w:firstLine="540"/>
        <w:jc w:val="both"/>
      </w:pPr>
      <w:r>
        <w:rPr>
          <w:sz w:val="20"/>
        </w:rPr>
        <w:t xml:space="preserve">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pPr>
        <w:pStyle w:val="0"/>
      </w:pPr>
      <w:r>
        <w:rPr>
          <w:sz w:val="20"/>
        </w:rPr>
      </w:r>
    </w:p>
    <w:bookmarkStart w:id="909" w:name="P909"/>
    <w:bookmarkEnd w:id="909"/>
    <w:p>
      <w:pPr>
        <w:pStyle w:val="2"/>
        <w:outlineLvl w:val="2"/>
        <w:ind w:firstLine="540"/>
        <w:jc w:val="both"/>
      </w:pPr>
      <w:r>
        <w:rPr>
          <w:sz w:val="20"/>
        </w:rPr>
        <w:t xml:space="preserve">Статья 1210. Выбор права сторонами договора</w:t>
      </w:r>
    </w:p>
    <w:p>
      <w:pPr>
        <w:pStyle w:val="0"/>
      </w:pPr>
      <w:r>
        <w:rPr>
          <w:sz w:val="20"/>
        </w:rPr>
      </w:r>
    </w:p>
    <w:bookmarkStart w:id="911" w:name="P911"/>
    <w:bookmarkEnd w:id="911"/>
    <w:p>
      <w:pPr>
        <w:pStyle w:val="0"/>
        <w:ind w:firstLine="540"/>
        <w:jc w:val="both"/>
      </w:pPr>
      <w:r>
        <w:rPr>
          <w:sz w:val="20"/>
        </w:rPr>
        <w:t xml:space="preserve">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pPr>
        <w:pStyle w:val="0"/>
        <w:jc w:val="both"/>
      </w:pPr>
      <w:r>
        <w:rPr>
          <w:sz w:val="20"/>
        </w:rPr>
        <w:t xml:space="preserve">(в ред. Федерального </w:t>
      </w:r>
      <w:hyperlink w:history="0" r:id="rId231"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bookmarkStart w:id="914" w:name="P914"/>
    <w:bookmarkEnd w:id="914"/>
    <w:p>
      <w:pPr>
        <w:pStyle w:val="0"/>
        <w:spacing w:before="200" w:line-rule="auto"/>
        <w:ind w:firstLine="540"/>
        <w:jc w:val="both"/>
      </w:pPr>
      <w:r>
        <w:rPr>
          <w:sz w:val="20"/>
        </w:rPr>
        <w:t xml:space="preserve">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pPr>
        <w:pStyle w:val="0"/>
        <w:jc w:val="both"/>
      </w:pPr>
      <w:r>
        <w:rPr>
          <w:sz w:val="20"/>
        </w:rPr>
        <w:t xml:space="preserve">(в ред. Федерального </w:t>
      </w:r>
      <w:hyperlink w:history="0" r:id="rId232"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4. Стороны договора могут выбрать подлежащее применению право как для договора в целом, так и для отдельных его частей.</w:t>
      </w:r>
    </w:p>
    <w:bookmarkStart w:id="917" w:name="P917"/>
    <w:bookmarkEnd w:id="917"/>
    <w:p>
      <w:pPr>
        <w:pStyle w:val="0"/>
        <w:spacing w:before="200" w:line-rule="auto"/>
        <w:ind w:firstLine="540"/>
        <w:jc w:val="both"/>
      </w:pPr>
      <w:r>
        <w:rPr>
          <w:sz w:val="20"/>
        </w:rPr>
        <w:t xml:space="preserve">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pPr>
        <w:pStyle w:val="0"/>
        <w:jc w:val="both"/>
      </w:pPr>
      <w:r>
        <w:rPr>
          <w:sz w:val="20"/>
        </w:rPr>
        <w:t xml:space="preserve">(п. 5 в ред. Федерального </w:t>
      </w:r>
      <w:hyperlink w:history="0" r:id="rId233"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6. Если иное не вытекает из закона или существа отношений, положения </w:t>
      </w:r>
      <w:hyperlink w:history="0" w:anchor="P911" w:tooltip="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w:r>
          <w:rPr>
            <w:sz w:val="20"/>
            <w:color w:val="0000ff"/>
          </w:rPr>
          <w:t xml:space="preserve">пунктов 1</w:t>
        </w:r>
      </w:hyperlink>
      <w:r>
        <w:rPr>
          <w:sz w:val="20"/>
        </w:rPr>
        <w:t xml:space="preserve"> - </w:t>
      </w:r>
      <w:hyperlink w:history="0" w:anchor="P914" w:tooltip="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
        <w:r>
          <w:rPr>
            <w:sz w:val="20"/>
            <w:color w:val="0000ff"/>
          </w:rPr>
          <w:t xml:space="preserve">3</w:t>
        </w:r>
      </w:hyperlink>
      <w:r>
        <w:rPr>
          <w:sz w:val="20"/>
        </w:rPr>
        <w:t xml:space="preserve"> и </w:t>
      </w:r>
      <w:hyperlink w:history="0" w:anchor="P917" w:tooltip="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
        <w:r>
          <w:rPr>
            <w:sz w:val="20"/>
            <w:color w:val="0000ff"/>
          </w:rPr>
          <w:t xml:space="preserve">5</w:t>
        </w:r>
      </w:hyperlink>
      <w:r>
        <w:rPr>
          <w:sz w:val="20"/>
        </w:rP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pPr>
        <w:pStyle w:val="0"/>
        <w:jc w:val="both"/>
      </w:pPr>
      <w:r>
        <w:rPr>
          <w:sz w:val="20"/>
        </w:rPr>
        <w:t xml:space="preserve">(п. 6 введен Федеральным </w:t>
      </w:r>
      <w:hyperlink w:history="0" r:id="rId234"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pPr>
      <w:r>
        <w:rPr>
          <w:sz w:val="20"/>
        </w:rPr>
      </w:r>
    </w:p>
    <w:p>
      <w:pPr>
        <w:pStyle w:val="2"/>
        <w:outlineLvl w:val="2"/>
        <w:ind w:firstLine="540"/>
        <w:jc w:val="both"/>
      </w:pPr>
      <w:r>
        <w:rPr>
          <w:sz w:val="20"/>
        </w:rPr>
        <w:t xml:space="preserve">Статья 1211. Право, подлежащее применению к договору при отсутствии соглашения сторон о выборе права</w:t>
      </w:r>
    </w:p>
    <w:p>
      <w:pPr>
        <w:pStyle w:val="0"/>
        <w:ind w:firstLine="540"/>
        <w:jc w:val="both"/>
      </w:pPr>
      <w:r>
        <w:rPr>
          <w:sz w:val="20"/>
        </w:rPr>
      </w:r>
    </w:p>
    <w:p>
      <w:pPr>
        <w:pStyle w:val="0"/>
        <w:ind w:firstLine="540"/>
        <w:jc w:val="both"/>
      </w:pPr>
      <w:r>
        <w:rPr>
          <w:sz w:val="20"/>
        </w:rPr>
        <w:t xml:space="preserve">(в ред. Федерального </w:t>
      </w:r>
      <w:hyperlink w:history="0" r:id="rId235"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ind w:firstLine="540"/>
        <w:jc w:val="both"/>
      </w:pPr>
      <w:r>
        <w:rPr>
          <w:sz w:val="20"/>
        </w:rPr>
      </w:r>
    </w:p>
    <w:bookmarkStart w:id="926" w:name="P926"/>
    <w:bookmarkEnd w:id="926"/>
    <w:p>
      <w:pPr>
        <w:pStyle w:val="0"/>
        <w:ind w:firstLine="540"/>
        <w:jc w:val="both"/>
      </w:pPr>
      <w:r>
        <w:rPr>
          <w:sz w:val="20"/>
        </w:rPr>
        <w:t xml:space="preserve">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pPr>
        <w:pStyle w:val="0"/>
        <w:spacing w:before="200" w:line-rule="auto"/>
        <w:ind w:firstLine="540"/>
        <w:jc w:val="both"/>
      </w:pPr>
      <w:r>
        <w:rPr>
          <w:sz w:val="20"/>
        </w:rPr>
        <w:t xml:space="preserve">2. Стороной, которая осуществляет исполнение, имеющее решающее значение для содержания договора, признается сторона, являющаяся, в частности:</w:t>
      </w:r>
    </w:p>
    <w:p>
      <w:pPr>
        <w:pStyle w:val="0"/>
        <w:spacing w:before="200" w:line-rule="auto"/>
        <w:ind w:firstLine="540"/>
        <w:jc w:val="both"/>
      </w:pPr>
      <w:r>
        <w:rPr>
          <w:sz w:val="20"/>
        </w:rPr>
        <w:t xml:space="preserve">1) продавцом - в договоре купли-продажи;</w:t>
      </w:r>
    </w:p>
    <w:p>
      <w:pPr>
        <w:pStyle w:val="0"/>
        <w:spacing w:before="200" w:line-rule="auto"/>
        <w:ind w:firstLine="540"/>
        <w:jc w:val="both"/>
      </w:pPr>
      <w:r>
        <w:rPr>
          <w:sz w:val="20"/>
        </w:rPr>
        <w:t xml:space="preserve">2) дарителем - в договоре дарения;</w:t>
      </w:r>
    </w:p>
    <w:p>
      <w:pPr>
        <w:pStyle w:val="0"/>
        <w:spacing w:before="200" w:line-rule="auto"/>
        <w:ind w:firstLine="540"/>
        <w:jc w:val="both"/>
      </w:pPr>
      <w:r>
        <w:rPr>
          <w:sz w:val="20"/>
        </w:rPr>
        <w:t xml:space="preserve">3) арендодателем - в договоре аренды;</w:t>
      </w:r>
    </w:p>
    <w:p>
      <w:pPr>
        <w:pStyle w:val="0"/>
        <w:spacing w:before="200" w:line-rule="auto"/>
        <w:ind w:firstLine="540"/>
        <w:jc w:val="both"/>
      </w:pPr>
      <w:r>
        <w:rPr>
          <w:sz w:val="20"/>
        </w:rPr>
        <w:t xml:space="preserve">4) ссудодателем - в договоре безвозмездного пользования;</w:t>
      </w:r>
    </w:p>
    <w:p>
      <w:pPr>
        <w:pStyle w:val="0"/>
        <w:spacing w:before="200" w:line-rule="auto"/>
        <w:ind w:firstLine="540"/>
        <w:jc w:val="both"/>
      </w:pPr>
      <w:r>
        <w:rPr>
          <w:sz w:val="20"/>
        </w:rPr>
        <w:t xml:space="preserve">5) подрядчиком - в договоре подряда;</w:t>
      </w:r>
    </w:p>
    <w:p>
      <w:pPr>
        <w:pStyle w:val="0"/>
        <w:spacing w:before="200" w:line-rule="auto"/>
        <w:ind w:firstLine="540"/>
        <w:jc w:val="both"/>
      </w:pPr>
      <w:r>
        <w:rPr>
          <w:sz w:val="20"/>
        </w:rPr>
        <w:t xml:space="preserve">6) перевозчиком - в договоре перевозки;</w:t>
      </w:r>
    </w:p>
    <w:p>
      <w:pPr>
        <w:pStyle w:val="0"/>
        <w:spacing w:before="200" w:line-rule="auto"/>
        <w:ind w:firstLine="540"/>
        <w:jc w:val="both"/>
      </w:pPr>
      <w:r>
        <w:rPr>
          <w:sz w:val="20"/>
        </w:rPr>
        <w:t xml:space="preserve">7) экспедитором - в договоре транспортной экспедиции;</w:t>
      </w:r>
    </w:p>
    <w:p>
      <w:pPr>
        <w:pStyle w:val="0"/>
        <w:spacing w:before="200" w:line-rule="auto"/>
        <w:ind w:firstLine="540"/>
        <w:jc w:val="both"/>
      </w:pPr>
      <w:r>
        <w:rPr>
          <w:sz w:val="20"/>
        </w:rPr>
        <w:t xml:space="preserve">8) займодавцем (кредитором) - в договоре займа (кредитном договоре);</w:t>
      </w:r>
    </w:p>
    <w:p>
      <w:pPr>
        <w:pStyle w:val="0"/>
        <w:spacing w:before="200" w:line-rule="auto"/>
        <w:ind w:firstLine="540"/>
        <w:jc w:val="both"/>
      </w:pPr>
      <w:r>
        <w:rPr>
          <w:sz w:val="20"/>
        </w:rPr>
        <w:t xml:space="preserve">9) финансовым агентом - в договоре финансирования под уступку денежного требования;</w:t>
      </w:r>
    </w:p>
    <w:p>
      <w:pPr>
        <w:pStyle w:val="0"/>
        <w:spacing w:before="200" w:line-rule="auto"/>
        <w:ind w:firstLine="540"/>
        <w:jc w:val="both"/>
      </w:pPr>
      <w:r>
        <w:rPr>
          <w:sz w:val="20"/>
        </w:rPr>
        <w:t xml:space="preserve">10) банком - в договоре банковского вклада (депозита) и договоре банковского счета;</w:t>
      </w:r>
    </w:p>
    <w:p>
      <w:pPr>
        <w:pStyle w:val="0"/>
        <w:spacing w:before="200" w:line-rule="auto"/>
        <w:ind w:firstLine="540"/>
        <w:jc w:val="both"/>
      </w:pPr>
      <w:r>
        <w:rPr>
          <w:sz w:val="20"/>
        </w:rPr>
        <w:t xml:space="preserve">11) хранителем - в договоре хранения;</w:t>
      </w:r>
    </w:p>
    <w:p>
      <w:pPr>
        <w:pStyle w:val="0"/>
        <w:spacing w:before="200" w:line-rule="auto"/>
        <w:ind w:firstLine="540"/>
        <w:jc w:val="both"/>
      </w:pPr>
      <w:r>
        <w:rPr>
          <w:sz w:val="20"/>
        </w:rPr>
        <w:t xml:space="preserve">12) страховщиком - в договоре страхования;</w:t>
      </w:r>
    </w:p>
    <w:p>
      <w:pPr>
        <w:pStyle w:val="0"/>
        <w:spacing w:before="200" w:line-rule="auto"/>
        <w:ind w:firstLine="540"/>
        <w:jc w:val="both"/>
      </w:pPr>
      <w:r>
        <w:rPr>
          <w:sz w:val="20"/>
        </w:rPr>
        <w:t xml:space="preserve">13) поверенным - в договоре поручения;</w:t>
      </w:r>
    </w:p>
    <w:p>
      <w:pPr>
        <w:pStyle w:val="0"/>
        <w:spacing w:before="200" w:line-rule="auto"/>
        <w:ind w:firstLine="540"/>
        <w:jc w:val="both"/>
      </w:pPr>
      <w:r>
        <w:rPr>
          <w:sz w:val="20"/>
        </w:rPr>
        <w:t xml:space="preserve">14) комиссионером - в договоре комиссии;</w:t>
      </w:r>
    </w:p>
    <w:p>
      <w:pPr>
        <w:pStyle w:val="0"/>
        <w:spacing w:before="200" w:line-rule="auto"/>
        <w:ind w:firstLine="540"/>
        <w:jc w:val="both"/>
      </w:pPr>
      <w:r>
        <w:rPr>
          <w:sz w:val="20"/>
        </w:rPr>
        <w:t xml:space="preserve">15) агентом - в агентском договоре;</w:t>
      </w:r>
    </w:p>
    <w:p>
      <w:pPr>
        <w:pStyle w:val="0"/>
        <w:spacing w:before="200" w:line-rule="auto"/>
        <w:ind w:firstLine="540"/>
        <w:jc w:val="both"/>
      </w:pPr>
      <w:r>
        <w:rPr>
          <w:sz w:val="20"/>
        </w:rPr>
        <w:t xml:space="preserve">16) исполнителем - в договоре возмездного оказания услуг;</w:t>
      </w:r>
    </w:p>
    <w:p>
      <w:pPr>
        <w:pStyle w:val="0"/>
        <w:spacing w:before="200" w:line-rule="auto"/>
        <w:ind w:firstLine="540"/>
        <w:jc w:val="both"/>
      </w:pPr>
      <w:r>
        <w:rPr>
          <w:sz w:val="20"/>
        </w:rPr>
        <w:t xml:space="preserve">17) залогодателем - в договоре о залоге;</w:t>
      </w:r>
    </w:p>
    <w:p>
      <w:pPr>
        <w:pStyle w:val="0"/>
        <w:spacing w:before="200" w:line-rule="auto"/>
        <w:ind w:firstLine="540"/>
        <w:jc w:val="both"/>
      </w:pPr>
      <w:r>
        <w:rPr>
          <w:sz w:val="20"/>
        </w:rPr>
        <w:t xml:space="preserve">18) поручителем - в договоре поручительства.</w:t>
      </w:r>
    </w:p>
    <w:p>
      <w:pPr>
        <w:pStyle w:val="0"/>
        <w:spacing w:before="200" w:line-rule="auto"/>
        <w:ind w:firstLine="540"/>
        <w:jc w:val="both"/>
      </w:pPr>
      <w:r>
        <w:rPr>
          <w:sz w:val="20"/>
        </w:rPr>
        <w:t xml:space="preserve">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pPr>
        <w:pStyle w:val="0"/>
        <w:spacing w:before="200" w:line-rule="auto"/>
        <w:ind w:firstLine="540"/>
        <w:jc w:val="both"/>
      </w:pPr>
      <w:r>
        <w:rPr>
          <w:sz w:val="20"/>
        </w:rPr>
        <w:t xml:space="preserve">4. В отношении договора простого товарищества применяется право страны, где в основном осуществляется деятельность такого товарищества.</w:t>
      </w:r>
    </w:p>
    <w:p>
      <w:pPr>
        <w:pStyle w:val="0"/>
        <w:spacing w:before="200" w:line-rule="auto"/>
        <w:ind w:firstLine="540"/>
        <w:jc w:val="both"/>
      </w:pPr>
      <w:r>
        <w:rPr>
          <w:sz w:val="20"/>
        </w:rPr>
        <w:t xml:space="preserve">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pPr>
        <w:pStyle w:val="0"/>
        <w:spacing w:before="200" w:line-rule="auto"/>
        <w:ind w:firstLine="540"/>
        <w:jc w:val="both"/>
      </w:pPr>
      <w:r>
        <w:rPr>
          <w:sz w:val="20"/>
        </w:rPr>
        <w:t xml:space="preserve">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pPr>
        <w:pStyle w:val="0"/>
        <w:spacing w:before="200" w:line-rule="auto"/>
        <w:ind w:firstLine="540"/>
        <w:jc w:val="both"/>
      </w:pPr>
      <w:r>
        <w:rPr>
          <w:sz w:val="20"/>
        </w:rPr>
        <w:t xml:space="preserve">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bookmarkStart w:id="951" w:name="P951"/>
    <w:bookmarkEnd w:id="951"/>
    <w:p>
      <w:pPr>
        <w:pStyle w:val="0"/>
        <w:spacing w:before="200" w:line-rule="auto"/>
        <w:ind w:firstLine="540"/>
        <w:jc w:val="both"/>
      </w:pPr>
      <w:r>
        <w:rPr>
          <w:sz w:val="20"/>
        </w:rPr>
        <w:t xml:space="preserve">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pPr>
        <w:pStyle w:val="0"/>
        <w:spacing w:before="200" w:line-rule="auto"/>
        <w:ind w:firstLine="540"/>
        <w:jc w:val="both"/>
      </w:pPr>
      <w:r>
        <w:rPr>
          <w:sz w:val="20"/>
        </w:rP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history="0" w:anchor="P926" w:tooltip="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w:r>
          <w:rPr>
            <w:sz w:val="20"/>
            <w:color w:val="0000ff"/>
          </w:rPr>
          <w:t xml:space="preserve">пунктах 1</w:t>
        </w:r>
      </w:hyperlink>
      <w:r>
        <w:rPr>
          <w:sz w:val="20"/>
        </w:rPr>
        <w:t xml:space="preserve"> - </w:t>
      </w:r>
      <w:hyperlink w:history="0" w:anchor="P951" w:tooltip="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
        <w:r>
          <w:rPr>
            <w:sz w:val="20"/>
            <w:color w:val="0000ff"/>
          </w:rPr>
          <w:t xml:space="preserve">8</w:t>
        </w:r>
      </w:hyperlink>
      <w:r>
        <w:rPr>
          <w:sz w:val="20"/>
        </w:rPr>
        <w:t xml:space="preserve"> настоящей статьи, подлежит применению право страны, с которой договор более тесно связан.</w:t>
      </w:r>
    </w:p>
    <w:p>
      <w:pPr>
        <w:pStyle w:val="0"/>
        <w:spacing w:before="200" w:line-rule="auto"/>
        <w:ind w:firstLine="540"/>
        <w:jc w:val="both"/>
      </w:pPr>
      <w:r>
        <w:rPr>
          <w:sz w:val="20"/>
        </w:rPr>
        <w:t xml:space="preserve">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pPr>
        <w:pStyle w:val="0"/>
        <w:spacing w:before="200" w:line-rule="auto"/>
        <w:ind w:firstLine="540"/>
        <w:jc w:val="both"/>
      </w:pPr>
      <w:r>
        <w:rPr>
          <w:sz w:val="20"/>
        </w:rPr>
        <w:t xml:space="preserve">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pPr>
        <w:pStyle w:val="0"/>
      </w:pPr>
      <w:r>
        <w:rPr>
          <w:sz w:val="20"/>
        </w:rPr>
      </w:r>
    </w:p>
    <w:p>
      <w:pPr>
        <w:pStyle w:val="2"/>
        <w:outlineLvl w:val="2"/>
        <w:ind w:firstLine="540"/>
        <w:jc w:val="both"/>
      </w:pPr>
      <w:r>
        <w:rPr>
          <w:sz w:val="20"/>
        </w:rPr>
        <w:t xml:space="preserve">Статья 1212. Право, подлежащее применению к договору с участием потребителя</w:t>
      </w:r>
    </w:p>
    <w:p>
      <w:pPr>
        <w:pStyle w:val="0"/>
      </w:pPr>
      <w:r>
        <w:rPr>
          <w:sz w:val="20"/>
        </w:rPr>
      </w:r>
    </w:p>
    <w:bookmarkStart w:id="958" w:name="P958"/>
    <w:bookmarkEnd w:id="958"/>
    <w:p>
      <w:pPr>
        <w:pStyle w:val="0"/>
        <w:ind w:firstLine="540"/>
        <w:jc w:val="both"/>
      </w:pPr>
      <w:r>
        <w:rPr>
          <w:sz w:val="20"/>
        </w:rPr>
        <w:t xml:space="preserve">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pPr>
        <w:pStyle w:val="0"/>
        <w:jc w:val="both"/>
      </w:pPr>
      <w:r>
        <w:rPr>
          <w:sz w:val="20"/>
        </w:rPr>
        <w:t xml:space="preserve">(п. 1 в ред. Федерального </w:t>
      </w:r>
      <w:hyperlink w:history="0" r:id="rId236"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bookmarkStart w:id="960" w:name="P960"/>
    <w:bookmarkEnd w:id="960"/>
    <w:p>
      <w:pPr>
        <w:pStyle w:val="0"/>
        <w:spacing w:before="200" w:line-rule="auto"/>
        <w:ind w:firstLine="540"/>
        <w:jc w:val="both"/>
      </w:pPr>
      <w:r>
        <w:rPr>
          <w:sz w:val="20"/>
        </w:rPr>
        <w:t xml:space="preserve">2. При отсутствии соглашения сторон о подлежащем применению праве и при наличии обстоятельств, указанных в </w:t>
      </w:r>
      <w:hyperlink w:history="0" w:anchor="P958"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r>
          <w:rPr>
            <w:sz w:val="20"/>
            <w:color w:val="0000ff"/>
          </w:rPr>
          <w:t xml:space="preserve">пункте 1</w:t>
        </w:r>
      </w:hyperlink>
      <w:r>
        <w:rPr>
          <w:sz w:val="20"/>
        </w:rPr>
        <w:t xml:space="preserve"> настоящей статьи, к договору с участием потребителя применяется право страны места жительства потребителя.</w:t>
      </w:r>
    </w:p>
    <w:p>
      <w:pPr>
        <w:pStyle w:val="0"/>
        <w:spacing w:before="200" w:line-rule="auto"/>
        <w:ind w:firstLine="540"/>
        <w:jc w:val="both"/>
      </w:pPr>
      <w:r>
        <w:rPr>
          <w:sz w:val="20"/>
        </w:rPr>
        <w:t xml:space="preserve">3. Правила, установленные </w:t>
      </w:r>
      <w:hyperlink w:history="0" w:anchor="P958"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r>
          <w:rPr>
            <w:sz w:val="20"/>
            <w:color w:val="0000ff"/>
          </w:rPr>
          <w:t xml:space="preserve">пунктами 1</w:t>
        </w:r>
      </w:hyperlink>
      <w:r>
        <w:rPr>
          <w:sz w:val="20"/>
        </w:rPr>
        <w:t xml:space="preserve"> и </w:t>
      </w:r>
      <w:hyperlink w:history="0" w:anchor="P960" w:tooltip="2. При отсутствии соглашения сторон о подлежащем применению праве и при наличии обстоятельств, указанных в пункте 1 настоящей статьи, к договору с участием потребителя применяется право страны места жительства потребителя.">
        <w:r>
          <w:rPr>
            <w:sz w:val="20"/>
            <w:color w:val="0000ff"/>
          </w:rPr>
          <w:t xml:space="preserve">2</w:t>
        </w:r>
      </w:hyperlink>
      <w:r>
        <w:rPr>
          <w:sz w:val="20"/>
        </w:rPr>
        <w:t xml:space="preserve"> настоящей статьи, не применяются:</w:t>
      </w:r>
    </w:p>
    <w:p>
      <w:pPr>
        <w:pStyle w:val="0"/>
        <w:spacing w:before="200" w:line-rule="auto"/>
        <w:ind w:firstLine="540"/>
        <w:jc w:val="both"/>
      </w:pPr>
      <w:r>
        <w:rPr>
          <w:sz w:val="20"/>
        </w:rPr>
        <w:t xml:space="preserve">1) к договору перевозки;</w:t>
      </w:r>
    </w:p>
    <w:p>
      <w:pPr>
        <w:pStyle w:val="0"/>
        <w:spacing w:before="200" w:line-rule="auto"/>
        <w:ind w:firstLine="540"/>
        <w:jc w:val="both"/>
      </w:pPr>
      <w:r>
        <w:rPr>
          <w:sz w:val="20"/>
        </w:rPr>
        <w:t xml:space="preserve">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pPr>
        <w:pStyle w:val="0"/>
        <w:spacing w:before="200" w:line-rule="auto"/>
        <w:ind w:firstLine="540"/>
        <w:jc w:val="both"/>
      </w:pPr>
      <w:r>
        <w:rPr>
          <w:sz w:val="20"/>
        </w:rPr>
        <w:t xml:space="preserve">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pPr>
        <w:pStyle w:val="0"/>
        <w:spacing w:before="200" w:line-rule="auto"/>
        <w:ind w:firstLine="540"/>
        <w:jc w:val="both"/>
      </w:pPr>
      <w:r>
        <w:rPr>
          <w:sz w:val="20"/>
        </w:rPr>
        <w:t xml:space="preserve">4. В случаях, не предусмотренных </w:t>
      </w:r>
      <w:hyperlink w:history="0" w:anchor="P958" w:tooltip="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w:r>
          <w:rPr>
            <w:sz w:val="20"/>
            <w:color w:val="0000ff"/>
          </w:rPr>
          <w:t xml:space="preserve">пунктом 1</w:t>
        </w:r>
      </w:hyperlink>
      <w:r>
        <w:rPr>
          <w:sz w:val="20"/>
        </w:rP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pPr>
        <w:pStyle w:val="0"/>
        <w:jc w:val="both"/>
      </w:pPr>
      <w:r>
        <w:rPr>
          <w:sz w:val="20"/>
        </w:rPr>
        <w:t xml:space="preserve">(п. 4 введен Федеральным </w:t>
      </w:r>
      <w:hyperlink w:history="0" r:id="rId237"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spacing w:before="200" w:line-rule="auto"/>
        <w:ind w:firstLine="540"/>
        <w:jc w:val="both"/>
      </w:pPr>
      <w:r>
        <w:rPr>
          <w:sz w:val="20"/>
        </w:rPr>
        <w:t xml:space="preserve">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pPr>
        <w:pStyle w:val="0"/>
        <w:jc w:val="both"/>
      </w:pPr>
      <w:r>
        <w:rPr>
          <w:sz w:val="20"/>
        </w:rPr>
        <w:t xml:space="preserve">(п. 5 введен Федеральным </w:t>
      </w:r>
      <w:hyperlink w:history="0" r:id="rId238"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pPr>
      <w:r>
        <w:rPr>
          <w:sz w:val="20"/>
        </w:rPr>
      </w:r>
    </w:p>
    <w:p>
      <w:pPr>
        <w:pStyle w:val="2"/>
        <w:outlineLvl w:val="2"/>
        <w:ind w:firstLine="540"/>
        <w:jc w:val="both"/>
      </w:pPr>
      <w:r>
        <w:rPr>
          <w:sz w:val="20"/>
        </w:rPr>
        <w:t xml:space="preserve">Статья 1213. Право, подлежащее применению к договору в отношении недвижимого имущества</w:t>
      </w:r>
    </w:p>
    <w:p>
      <w:pPr>
        <w:pStyle w:val="0"/>
      </w:pPr>
      <w:r>
        <w:rPr>
          <w:sz w:val="20"/>
        </w:rPr>
      </w:r>
    </w:p>
    <w:p>
      <w:pPr>
        <w:pStyle w:val="0"/>
        <w:ind w:firstLine="540"/>
        <w:jc w:val="both"/>
      </w:pPr>
      <w:r>
        <w:rPr>
          <w:sz w:val="20"/>
        </w:rPr>
        <w:t xml:space="preserve">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pPr>
        <w:pStyle w:val="0"/>
        <w:jc w:val="both"/>
      </w:pPr>
      <w:r>
        <w:rPr>
          <w:sz w:val="20"/>
        </w:rPr>
        <w:t xml:space="preserve">(в ред. Федерального </w:t>
      </w:r>
      <w:hyperlink w:history="0" r:id="rId239"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pPr>
        <w:pStyle w:val="0"/>
        <w:jc w:val="both"/>
      </w:pPr>
      <w:r>
        <w:rPr>
          <w:sz w:val="20"/>
        </w:rPr>
        <w:t xml:space="preserve">(в ред. Федерального </w:t>
      </w:r>
      <w:hyperlink w:history="0" r:id="rId24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pPr>
      <w:r>
        <w:rPr>
          <w:sz w:val="20"/>
        </w:rPr>
      </w:r>
    </w:p>
    <w:bookmarkStart w:id="977" w:name="P977"/>
    <w:bookmarkEnd w:id="977"/>
    <w:p>
      <w:pPr>
        <w:pStyle w:val="2"/>
        <w:outlineLvl w:val="2"/>
        <w:ind w:firstLine="540"/>
        <w:jc w:val="both"/>
      </w:pPr>
      <w:r>
        <w:rPr>
          <w:sz w:val="20"/>
        </w:rPr>
        <w:t xml:space="preserve">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241"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p>
      <w:pPr>
        <w:pStyle w:val="0"/>
        <w:ind w:firstLine="540"/>
        <w:jc w:val="both"/>
      </w:pPr>
      <w:r>
        <w:rPr>
          <w:sz w:val="20"/>
        </w:rP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history="0" w:anchor="P831" w:tooltip="2. На основе личного закона юридического лица определяются, в частности:">
        <w:r>
          <w:rPr>
            <w:sz w:val="20"/>
            <w:color w:val="0000ff"/>
          </w:rPr>
          <w:t xml:space="preserve">пункте 2 статьи 1202</w:t>
        </w:r>
      </w:hyperlink>
      <w:r>
        <w:rPr>
          <w:sz w:val="20"/>
        </w:rPr>
        <w:t xml:space="preserve"> настоящего Кодекса.</w:t>
      </w:r>
    </w:p>
    <w:p>
      <w:pPr>
        <w:pStyle w:val="0"/>
        <w:spacing w:before="200" w:line-rule="auto"/>
        <w:ind w:firstLine="540"/>
        <w:jc w:val="both"/>
      </w:pPr>
      <w:r>
        <w:rPr>
          <w:sz w:val="20"/>
        </w:rPr>
        <w:t xml:space="preserve">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pPr>
        <w:pStyle w:val="0"/>
      </w:pPr>
      <w:r>
        <w:rPr>
          <w:sz w:val="20"/>
        </w:rPr>
      </w:r>
    </w:p>
    <w:p>
      <w:pPr>
        <w:pStyle w:val="2"/>
        <w:outlineLvl w:val="2"/>
        <w:ind w:firstLine="540"/>
        <w:jc w:val="both"/>
      </w:pPr>
      <w:r>
        <w:rPr>
          <w:sz w:val="20"/>
        </w:rPr>
        <w:t xml:space="preserve">Статья 1215. Сфера действия права, подлежащего применению к договору</w:t>
      </w:r>
    </w:p>
    <w:p>
      <w:pPr>
        <w:pStyle w:val="0"/>
        <w:ind w:firstLine="540"/>
        <w:jc w:val="both"/>
      </w:pPr>
      <w:r>
        <w:rPr>
          <w:sz w:val="20"/>
        </w:rPr>
      </w:r>
    </w:p>
    <w:p>
      <w:pPr>
        <w:pStyle w:val="0"/>
        <w:ind w:firstLine="540"/>
        <w:jc w:val="both"/>
      </w:pPr>
      <w:r>
        <w:rPr>
          <w:sz w:val="20"/>
        </w:rPr>
        <w:t xml:space="preserve">(в ред. Федерального </w:t>
      </w:r>
      <w:hyperlink w:history="0" r:id="rId242"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ind w:firstLine="540"/>
        <w:jc w:val="both"/>
      </w:pPr>
      <w:r>
        <w:rPr>
          <w:sz w:val="20"/>
        </w:rPr>
      </w:r>
    </w:p>
    <w:bookmarkStart w:id="988" w:name="P988"/>
    <w:bookmarkEnd w:id="988"/>
    <w:p>
      <w:pPr>
        <w:pStyle w:val="0"/>
        <w:ind w:firstLine="540"/>
        <w:jc w:val="both"/>
      </w:pPr>
      <w:r>
        <w:rPr>
          <w:sz w:val="20"/>
        </w:rPr>
        <w:t xml:space="preserve">1. Правом, подлежащим применению к договору в соответствии с правилами </w:t>
      </w:r>
      <w:hyperlink w:history="0" w:anchor="P909" w:tooltip="Статья 1210. Выбор права сторонами договора">
        <w:r>
          <w:rPr>
            <w:sz w:val="20"/>
            <w:color w:val="0000ff"/>
          </w:rPr>
          <w:t xml:space="preserve">статей 1210</w:t>
        </w:r>
      </w:hyperlink>
      <w:r>
        <w:rPr>
          <w:sz w:val="20"/>
        </w:rPr>
        <w:t xml:space="preserve"> - </w:t>
      </w:r>
      <w:hyperlink w:history="0" w:anchor="P977" w:tooltip="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
        <w:r>
          <w:rPr>
            <w:sz w:val="20"/>
            <w:color w:val="0000ff"/>
          </w:rPr>
          <w:t xml:space="preserve">1214</w:t>
        </w:r>
      </w:hyperlink>
      <w:r>
        <w:rPr>
          <w:sz w:val="20"/>
        </w:rPr>
        <w:t xml:space="preserve">, </w:t>
      </w:r>
      <w:hyperlink w:history="0" w:anchor="P997" w:tooltip="Статья 1216. Право, подлежащее применению к уступке требования">
        <w:r>
          <w:rPr>
            <w:sz w:val="20"/>
            <w:color w:val="0000ff"/>
          </w:rPr>
          <w:t xml:space="preserve">1216</w:t>
        </w:r>
      </w:hyperlink>
      <w:r>
        <w:rPr>
          <w:sz w:val="20"/>
        </w:rPr>
        <w:t xml:space="preserve"> настоящего Кодекса, определяются, в частности:</w:t>
      </w:r>
    </w:p>
    <w:p>
      <w:pPr>
        <w:pStyle w:val="0"/>
        <w:spacing w:before="200" w:line-rule="auto"/>
        <w:ind w:firstLine="540"/>
        <w:jc w:val="both"/>
      </w:pPr>
      <w:r>
        <w:rPr>
          <w:sz w:val="20"/>
        </w:rPr>
        <w:t xml:space="preserve">1) толкование договора;</w:t>
      </w:r>
    </w:p>
    <w:p>
      <w:pPr>
        <w:pStyle w:val="0"/>
        <w:spacing w:before="200" w:line-rule="auto"/>
        <w:ind w:firstLine="540"/>
        <w:jc w:val="both"/>
      </w:pPr>
      <w:r>
        <w:rPr>
          <w:sz w:val="20"/>
        </w:rPr>
        <w:t xml:space="preserve">2) права и обязанности сторон договора;</w:t>
      </w:r>
    </w:p>
    <w:p>
      <w:pPr>
        <w:pStyle w:val="0"/>
        <w:spacing w:before="200" w:line-rule="auto"/>
        <w:ind w:firstLine="540"/>
        <w:jc w:val="both"/>
      </w:pPr>
      <w:r>
        <w:rPr>
          <w:sz w:val="20"/>
        </w:rPr>
        <w:t xml:space="preserve">3) исполнение договора;</w:t>
      </w:r>
    </w:p>
    <w:p>
      <w:pPr>
        <w:pStyle w:val="0"/>
        <w:spacing w:before="200" w:line-rule="auto"/>
        <w:ind w:firstLine="540"/>
        <w:jc w:val="both"/>
      </w:pPr>
      <w:r>
        <w:rPr>
          <w:sz w:val="20"/>
        </w:rPr>
        <w:t xml:space="preserve">4) последствия неисполнения или ненадлежащего исполнения договора;</w:t>
      </w:r>
    </w:p>
    <w:p>
      <w:pPr>
        <w:pStyle w:val="0"/>
        <w:spacing w:before="200" w:line-rule="auto"/>
        <w:ind w:firstLine="540"/>
        <w:jc w:val="both"/>
      </w:pPr>
      <w:r>
        <w:rPr>
          <w:sz w:val="20"/>
        </w:rPr>
        <w:t xml:space="preserve">5) прекращение договора;</w:t>
      </w:r>
    </w:p>
    <w:p>
      <w:pPr>
        <w:pStyle w:val="0"/>
        <w:spacing w:before="200" w:line-rule="auto"/>
        <w:ind w:firstLine="540"/>
        <w:jc w:val="both"/>
      </w:pPr>
      <w:r>
        <w:rPr>
          <w:sz w:val="20"/>
        </w:rPr>
        <w:t xml:space="preserve">6) последствия недействительности договора.</w:t>
      </w:r>
    </w:p>
    <w:p>
      <w:pPr>
        <w:pStyle w:val="0"/>
        <w:spacing w:before="200" w:line-rule="auto"/>
        <w:ind w:firstLine="540"/>
        <w:jc w:val="both"/>
      </w:pPr>
      <w:r>
        <w:rPr>
          <w:sz w:val="20"/>
        </w:rPr>
        <w:t xml:space="preserve">2. Если иное не вытекает из закона, положения </w:t>
      </w:r>
      <w:hyperlink w:history="0" w:anchor="P988" w:tooltip="1. Правом, подлежащим применению к договору в соответствии с правилами статей 1210 - 1214, 1216 настоящего Кодекса, определяются, в частности:">
        <w:r>
          <w:rPr>
            <w:sz w:val="20"/>
            <w:color w:val="0000ff"/>
          </w:rPr>
          <w:t xml:space="preserve">пункта 1</w:t>
        </w:r>
      </w:hyperlink>
      <w:r>
        <w:rPr>
          <w:sz w:val="20"/>
        </w:rPr>
        <w:t xml:space="preserve"> настоящей статьи не затрагивают, в частности, сферу действия права, подлежащего применению к вопросам, указанным в </w:t>
      </w:r>
      <w:hyperlink w:history="0" w:anchor="P831" w:tooltip="2. На основе личного закона юридического лица определяются, в частности:">
        <w:r>
          <w:rPr>
            <w:sz w:val="20"/>
            <w:color w:val="0000ff"/>
          </w:rPr>
          <w:t xml:space="preserve">пункте 2 статьи 1202</w:t>
        </w:r>
      </w:hyperlink>
      <w:r>
        <w:rPr>
          <w:sz w:val="20"/>
        </w:rPr>
        <w:t xml:space="preserve">, </w:t>
      </w:r>
      <w:hyperlink w:history="0" w:anchor="P866" w:tooltip="Статья 1205.1. Сфера действия права, подлежащего применению к вещным правам">
        <w:r>
          <w:rPr>
            <w:sz w:val="20"/>
            <w:color w:val="0000ff"/>
          </w:rPr>
          <w:t xml:space="preserve">статье 1205.1</w:t>
        </w:r>
      </w:hyperlink>
      <w:r>
        <w:rPr>
          <w:sz w:val="20"/>
        </w:rPr>
        <w:t xml:space="preserve"> и </w:t>
      </w:r>
      <w:hyperlink w:history="0" w:anchor="P1026" w:tooltip="5. Правом, подлежащим применению к отношениям между представляемым или представителем и третьим лицом, определяются, в частности:">
        <w:r>
          <w:rPr>
            <w:sz w:val="20"/>
            <w:color w:val="0000ff"/>
          </w:rPr>
          <w:t xml:space="preserve">пункте 5 статьи 1217.1</w:t>
        </w:r>
      </w:hyperlink>
      <w:r>
        <w:rPr>
          <w:sz w:val="20"/>
        </w:rPr>
        <w:t xml:space="preserve"> настоящего Кодекса.</w:t>
      </w:r>
    </w:p>
    <w:p>
      <w:pPr>
        <w:pStyle w:val="0"/>
      </w:pPr>
      <w:r>
        <w:rPr>
          <w:sz w:val="20"/>
        </w:rPr>
      </w:r>
    </w:p>
    <w:bookmarkStart w:id="997" w:name="P997"/>
    <w:bookmarkEnd w:id="997"/>
    <w:p>
      <w:pPr>
        <w:pStyle w:val="2"/>
        <w:outlineLvl w:val="2"/>
        <w:ind w:firstLine="540"/>
        <w:jc w:val="both"/>
      </w:pPr>
      <w:r>
        <w:rPr>
          <w:sz w:val="20"/>
        </w:rPr>
        <w:t xml:space="preserve">Статья 1216. Право, подлежащее применению к уступке требования</w:t>
      </w:r>
    </w:p>
    <w:p>
      <w:pPr>
        <w:pStyle w:val="0"/>
      </w:pPr>
      <w:r>
        <w:rPr>
          <w:sz w:val="20"/>
        </w:rPr>
      </w:r>
    </w:p>
    <w:p>
      <w:pPr>
        <w:pStyle w:val="0"/>
        <w:ind w:firstLine="540"/>
        <w:jc w:val="both"/>
      </w:pPr>
      <w:r>
        <w:rPr>
          <w:sz w:val="20"/>
        </w:rPr>
        <w:t xml:space="preserve">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pPr>
        <w:pStyle w:val="0"/>
        <w:jc w:val="both"/>
      </w:pPr>
      <w:r>
        <w:rPr>
          <w:sz w:val="20"/>
        </w:rPr>
        <w:t xml:space="preserve">(в ред. Федерального </w:t>
      </w:r>
      <w:hyperlink w:history="0" r:id="rId243"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pPr>
        <w:pStyle w:val="0"/>
        <w:jc w:val="both"/>
      </w:pPr>
      <w:r>
        <w:rPr>
          <w:sz w:val="20"/>
        </w:rPr>
        <w:t xml:space="preserve">(в ред. Федерального </w:t>
      </w:r>
      <w:hyperlink w:history="0" r:id="rId244"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p>
      <w:pPr>
        <w:pStyle w:val="2"/>
        <w:outlineLvl w:val="2"/>
        <w:ind w:firstLine="540"/>
        <w:jc w:val="both"/>
      </w:pPr>
      <w:r>
        <w:rPr>
          <w:sz w:val="20"/>
        </w:rPr>
        <w:t xml:space="preserve">Статья 1216.1. Право, подлежащее применению к переходу прав кредитора к другому лицу на основании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245"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p>
      <w:pPr>
        <w:pStyle w:val="0"/>
        <w:ind w:firstLine="540"/>
        <w:jc w:val="both"/>
      </w:pPr>
      <w:r>
        <w:rPr>
          <w:sz w:val="20"/>
        </w:rPr>
        <w:t xml:space="preserve">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pPr>
        <w:pStyle w:val="0"/>
        <w:spacing w:before="200" w:line-rule="auto"/>
        <w:ind w:firstLine="540"/>
        <w:jc w:val="both"/>
      </w:pPr>
      <w:r>
        <w:rPr>
          <w:sz w:val="20"/>
        </w:rPr>
        <w:t xml:space="preserve">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pPr>
        <w:pStyle w:val="0"/>
      </w:pPr>
      <w:r>
        <w:rPr>
          <w:sz w:val="20"/>
        </w:rPr>
      </w:r>
    </w:p>
    <w:p>
      <w:pPr>
        <w:pStyle w:val="2"/>
        <w:outlineLvl w:val="2"/>
        <w:ind w:firstLine="540"/>
        <w:jc w:val="both"/>
      </w:pPr>
      <w:r>
        <w:rPr>
          <w:sz w:val="20"/>
        </w:rPr>
        <w:t xml:space="preserve">Статья 1217. Право, подлежащее применению к обязательствам, возникающим из односторонних сделок</w:t>
      </w:r>
    </w:p>
    <w:p>
      <w:pPr>
        <w:pStyle w:val="0"/>
      </w:pPr>
      <w:r>
        <w:rPr>
          <w:sz w:val="20"/>
        </w:rPr>
      </w:r>
    </w:p>
    <w:p>
      <w:pPr>
        <w:pStyle w:val="0"/>
        <w:ind w:firstLine="540"/>
        <w:jc w:val="both"/>
      </w:pPr>
      <w:r>
        <w:rPr>
          <w:sz w:val="20"/>
        </w:rPr>
        <w:t xml:space="preserve">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pPr>
        <w:pStyle w:val="0"/>
        <w:jc w:val="both"/>
      </w:pPr>
      <w:r>
        <w:rPr>
          <w:sz w:val="20"/>
        </w:rPr>
        <w:t xml:space="preserve">(в ред. Федерального </w:t>
      </w:r>
      <w:hyperlink w:history="0" r:id="rId246"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Часть вторая утратила силу с 1 ноября 2013 года. - Федеральный </w:t>
      </w:r>
      <w:hyperlink w:history="0" r:id="rId247"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w:t>
        </w:r>
      </w:hyperlink>
      <w:r>
        <w:rPr>
          <w:sz w:val="20"/>
        </w:rPr>
        <w:t xml:space="preserve"> от 30.09.2013 N 260-ФЗ.</w:t>
      </w:r>
    </w:p>
    <w:p>
      <w:pPr>
        <w:pStyle w:val="0"/>
        <w:ind w:firstLine="540"/>
        <w:jc w:val="both"/>
      </w:pPr>
      <w:r>
        <w:rPr>
          <w:sz w:val="20"/>
        </w:rPr>
      </w:r>
    </w:p>
    <w:p>
      <w:pPr>
        <w:pStyle w:val="2"/>
        <w:outlineLvl w:val="2"/>
        <w:ind w:firstLine="540"/>
        <w:jc w:val="both"/>
      </w:pPr>
      <w:r>
        <w:rPr>
          <w:sz w:val="20"/>
        </w:rPr>
        <w:t xml:space="preserve">Статья 1217.1. Право, подлежащее применению к отношениям представительства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48"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p>
      <w:pPr>
        <w:pStyle w:val="0"/>
        <w:ind w:firstLine="540"/>
        <w:jc w:val="both"/>
      </w:pPr>
      <w:r>
        <w:rPr>
          <w:sz w:val="20"/>
        </w:rPr>
        <w:t xml:space="preserve">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pPr>
        <w:pStyle w:val="0"/>
        <w:spacing w:before="200" w:line-rule="auto"/>
        <w:ind w:firstLine="540"/>
        <w:jc w:val="both"/>
      </w:pPr>
      <w:r>
        <w:rPr>
          <w:sz w:val="20"/>
        </w:rPr>
        <w:t xml:space="preserve">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pPr>
        <w:pStyle w:val="0"/>
        <w:spacing w:before="200" w:line-rule="auto"/>
        <w:ind w:firstLine="540"/>
        <w:jc w:val="both"/>
      </w:pPr>
      <w:r>
        <w:rPr>
          <w:sz w:val="20"/>
        </w:rPr>
        <w:t xml:space="preserve">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pPr>
        <w:pStyle w:val="0"/>
        <w:spacing w:before="200" w:line-rule="auto"/>
        <w:ind w:firstLine="540"/>
        <w:jc w:val="both"/>
      </w:pPr>
      <w:r>
        <w:rPr>
          <w:sz w:val="20"/>
        </w:rPr>
        <w:t xml:space="preserve">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pPr>
        <w:pStyle w:val="0"/>
        <w:spacing w:before="200" w:line-rule="auto"/>
        <w:ind w:firstLine="540"/>
        <w:jc w:val="both"/>
      </w:pPr>
      <w:r>
        <w:rPr>
          <w:sz w:val="20"/>
        </w:rPr>
        <w:t xml:space="preserve">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bookmarkStart w:id="1026" w:name="P1026"/>
    <w:bookmarkEnd w:id="1026"/>
    <w:p>
      <w:pPr>
        <w:pStyle w:val="0"/>
        <w:spacing w:before="200" w:line-rule="auto"/>
        <w:ind w:firstLine="540"/>
        <w:jc w:val="both"/>
      </w:pPr>
      <w:r>
        <w:rPr>
          <w:sz w:val="20"/>
        </w:rPr>
        <w:t xml:space="preserve">5. Правом, подлежащим применению к отношениям между представляемым или представителем и третьим лицом, определяются, в частности:</w:t>
      </w:r>
    </w:p>
    <w:p>
      <w:pPr>
        <w:pStyle w:val="0"/>
        <w:spacing w:before="200" w:line-rule="auto"/>
        <w:ind w:firstLine="540"/>
        <w:jc w:val="both"/>
      </w:pPr>
      <w:r>
        <w:rPr>
          <w:sz w:val="20"/>
        </w:rPr>
        <w:t xml:space="preserve">1) наличие и объем полномочий представителя;</w:t>
      </w:r>
    </w:p>
    <w:p>
      <w:pPr>
        <w:pStyle w:val="0"/>
        <w:spacing w:before="200" w:line-rule="auto"/>
        <w:ind w:firstLine="540"/>
        <w:jc w:val="both"/>
      </w:pPr>
      <w:r>
        <w:rPr>
          <w:sz w:val="20"/>
        </w:rPr>
        <w:t xml:space="preserve">2) последствия осуществления представителем своих полномочий;</w:t>
      </w:r>
    </w:p>
    <w:p>
      <w:pPr>
        <w:pStyle w:val="0"/>
        <w:spacing w:before="200" w:line-rule="auto"/>
        <w:ind w:firstLine="540"/>
        <w:jc w:val="both"/>
      </w:pPr>
      <w:r>
        <w:rPr>
          <w:sz w:val="20"/>
        </w:rPr>
        <w:t xml:space="preserve">3) требования к содержанию доверенности;</w:t>
      </w:r>
    </w:p>
    <w:p>
      <w:pPr>
        <w:pStyle w:val="0"/>
        <w:spacing w:before="200" w:line-rule="auto"/>
        <w:ind w:firstLine="540"/>
        <w:jc w:val="both"/>
      </w:pPr>
      <w:r>
        <w:rPr>
          <w:sz w:val="20"/>
        </w:rPr>
        <w:t xml:space="preserve">4) срок действия доверенности;</w:t>
      </w:r>
    </w:p>
    <w:p>
      <w:pPr>
        <w:pStyle w:val="0"/>
        <w:spacing w:before="200" w:line-rule="auto"/>
        <w:ind w:firstLine="540"/>
        <w:jc w:val="both"/>
      </w:pPr>
      <w:r>
        <w:rPr>
          <w:sz w:val="20"/>
        </w:rPr>
        <w:t xml:space="preserve">5) прекращение доверенности, в том числе последствия ее прекращения для третьих лиц;</w:t>
      </w:r>
    </w:p>
    <w:p>
      <w:pPr>
        <w:pStyle w:val="0"/>
        <w:spacing w:before="200" w:line-rule="auto"/>
        <w:ind w:firstLine="540"/>
        <w:jc w:val="both"/>
      </w:pPr>
      <w:r>
        <w:rPr>
          <w:sz w:val="20"/>
        </w:rPr>
        <w:t xml:space="preserve">6) допустимость выдачи доверенности в порядке передоверия;</w:t>
      </w:r>
    </w:p>
    <w:p>
      <w:pPr>
        <w:pStyle w:val="0"/>
        <w:spacing w:before="200" w:line-rule="auto"/>
        <w:ind w:firstLine="540"/>
        <w:jc w:val="both"/>
      </w:pPr>
      <w:r>
        <w:rPr>
          <w:sz w:val="20"/>
        </w:rPr>
        <w:t xml:space="preserve">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pPr>
        <w:pStyle w:val="0"/>
        <w:spacing w:before="200" w:line-rule="auto"/>
        <w:ind w:firstLine="540"/>
        <w:jc w:val="both"/>
      </w:pPr>
      <w:r>
        <w:rPr>
          <w:sz w:val="20"/>
        </w:rPr>
        <w:t xml:space="preserve">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pPr>
        <w:pStyle w:val="0"/>
        <w:spacing w:before="200" w:line-rule="auto"/>
        <w:ind w:firstLine="540"/>
        <w:jc w:val="both"/>
      </w:pPr>
      <w:r>
        <w:rPr>
          <w:sz w:val="20"/>
        </w:rPr>
        <w:t xml:space="preserve">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pPr>
        <w:pStyle w:val="0"/>
        <w:ind w:firstLine="540"/>
        <w:jc w:val="both"/>
      </w:pPr>
      <w:r>
        <w:rPr>
          <w:sz w:val="20"/>
        </w:rPr>
      </w:r>
    </w:p>
    <w:p>
      <w:pPr>
        <w:pStyle w:val="2"/>
        <w:outlineLvl w:val="2"/>
        <w:ind w:firstLine="540"/>
        <w:jc w:val="both"/>
      </w:pPr>
      <w:r>
        <w:rPr>
          <w:sz w:val="20"/>
        </w:rPr>
        <w:t xml:space="preserve">Статья 1217.2. Право, подлежащее применению к прекращению обязательства зачетом</w:t>
      </w:r>
    </w:p>
    <w:p>
      <w:pPr>
        <w:pStyle w:val="0"/>
        <w:ind w:firstLine="540"/>
        <w:jc w:val="both"/>
      </w:pPr>
      <w:r>
        <w:rPr>
          <w:sz w:val="20"/>
        </w:rPr>
      </w:r>
    </w:p>
    <w:p>
      <w:pPr>
        <w:pStyle w:val="0"/>
        <w:ind w:firstLine="540"/>
        <w:jc w:val="both"/>
      </w:pPr>
      <w:r>
        <w:rPr>
          <w:sz w:val="20"/>
        </w:rPr>
        <w:t xml:space="preserve">(введена Федеральным </w:t>
      </w:r>
      <w:hyperlink w:history="0" r:id="rId249"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p>
      <w:pPr>
        <w:pStyle w:val="0"/>
        <w:ind w:firstLine="540"/>
        <w:jc w:val="both"/>
      </w:pPr>
      <w:r>
        <w:rPr>
          <w:sz w:val="20"/>
        </w:rPr>
        <w:t xml:space="preserve">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pPr>
        <w:pStyle w:val="0"/>
        <w:ind w:firstLine="540"/>
        <w:jc w:val="both"/>
      </w:pPr>
      <w:r>
        <w:rPr>
          <w:sz w:val="20"/>
        </w:rPr>
      </w:r>
    </w:p>
    <w:p>
      <w:pPr>
        <w:pStyle w:val="2"/>
        <w:outlineLvl w:val="2"/>
        <w:ind w:firstLine="540"/>
        <w:jc w:val="both"/>
      </w:pPr>
      <w:r>
        <w:rPr>
          <w:sz w:val="20"/>
        </w:rPr>
        <w:t xml:space="preserve">Статья 1218. Право, подлежащее применению к отношениям по уплате процентов</w:t>
      </w:r>
    </w:p>
    <w:p>
      <w:pPr>
        <w:pStyle w:val="0"/>
      </w:pPr>
      <w:r>
        <w:rPr>
          <w:sz w:val="20"/>
        </w:rPr>
      </w:r>
    </w:p>
    <w:p>
      <w:pPr>
        <w:pStyle w:val="0"/>
        <w:ind w:firstLine="540"/>
        <w:jc w:val="both"/>
      </w:pPr>
      <w:r>
        <w:rPr>
          <w:sz w:val="20"/>
        </w:rPr>
        <w:t xml:space="preserve">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pPr>
        <w:pStyle w:val="0"/>
      </w:pPr>
      <w:r>
        <w:rPr>
          <w:sz w:val="20"/>
        </w:rPr>
      </w:r>
    </w:p>
    <w:bookmarkStart w:id="1047" w:name="P1047"/>
    <w:bookmarkEnd w:id="1047"/>
    <w:p>
      <w:pPr>
        <w:pStyle w:val="2"/>
        <w:outlineLvl w:val="2"/>
        <w:ind w:firstLine="540"/>
        <w:jc w:val="both"/>
      </w:pPr>
      <w:r>
        <w:rPr>
          <w:sz w:val="20"/>
        </w:rPr>
        <w:t xml:space="preserve">Статья 1219. Право, подлежащее применению к обязательствам, возникающим вследствие причинения вреда</w:t>
      </w:r>
    </w:p>
    <w:p>
      <w:pPr>
        <w:pStyle w:val="0"/>
      </w:pPr>
      <w:r>
        <w:rPr>
          <w:sz w:val="20"/>
        </w:rPr>
      </w:r>
    </w:p>
    <w:p>
      <w:pPr>
        <w:pStyle w:val="0"/>
        <w:ind w:firstLine="540"/>
        <w:jc w:val="both"/>
      </w:pPr>
      <w:r>
        <w:rPr>
          <w:sz w:val="20"/>
        </w:rPr>
        <w:t xml:space="preserve">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pPr>
        <w:pStyle w:val="0"/>
        <w:spacing w:before="200" w:line-rule="auto"/>
        <w:ind w:firstLine="540"/>
        <w:jc w:val="both"/>
      </w:pPr>
      <w:r>
        <w:rPr>
          <w:sz w:val="20"/>
        </w:rPr>
        <w:t xml:space="preserve">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pPr>
        <w:pStyle w:val="0"/>
        <w:jc w:val="both"/>
      </w:pPr>
      <w:r>
        <w:rPr>
          <w:sz w:val="20"/>
        </w:rPr>
        <w:t xml:space="preserve">(п. 2 в ред. Федерального </w:t>
      </w:r>
      <w:hyperlink w:history="0" r:id="rId250"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pPr>
        <w:pStyle w:val="0"/>
        <w:jc w:val="both"/>
      </w:pPr>
      <w:r>
        <w:rPr>
          <w:sz w:val="20"/>
        </w:rPr>
        <w:t xml:space="preserve">(п. 3 в ред. Федерального </w:t>
      </w:r>
      <w:hyperlink w:history="0" r:id="rId251"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spacing w:before="200" w:line-rule="auto"/>
        <w:ind w:firstLine="540"/>
        <w:jc w:val="both"/>
      </w:pPr>
      <w:r>
        <w:rPr>
          <w:sz w:val="20"/>
        </w:rP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history="0" w:anchor="P1110" w:tooltip="Статья 1223.1. Выбор права сторонами обязательства, возникающего вследствие причинения вреда или вследствие неосновательного обогащения">
        <w:r>
          <w:rPr>
            <w:sz w:val="20"/>
            <w:color w:val="0000ff"/>
          </w:rPr>
          <w:t xml:space="preserve">(статья 1223.1)</w:t>
        </w:r>
      </w:hyperlink>
      <w:r>
        <w:rPr>
          <w:sz w:val="20"/>
        </w:rPr>
        <w:t xml:space="preserve">.</w:t>
      </w:r>
    </w:p>
    <w:p>
      <w:pPr>
        <w:pStyle w:val="0"/>
        <w:jc w:val="both"/>
      </w:pPr>
      <w:r>
        <w:rPr>
          <w:sz w:val="20"/>
        </w:rPr>
        <w:t xml:space="preserve">(п. 4 введен Федеральным </w:t>
      </w:r>
      <w:hyperlink w:history="0" r:id="rId252"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p>
      <w:pPr>
        <w:pStyle w:val="2"/>
        <w:outlineLvl w:val="2"/>
        <w:ind w:firstLine="540"/>
        <w:jc w:val="both"/>
      </w:pPr>
      <w:r>
        <w:rPr>
          <w:sz w:val="20"/>
        </w:rPr>
        <w:t xml:space="preserve">Статья 1220. Сфера действия права, подлежащего применению к обязательствам, возникающим вследствие причинения вреда</w:t>
      </w:r>
    </w:p>
    <w:p>
      <w:pPr>
        <w:pStyle w:val="0"/>
      </w:pPr>
      <w:r>
        <w:rPr>
          <w:sz w:val="20"/>
        </w:rPr>
      </w:r>
    </w:p>
    <w:p>
      <w:pPr>
        <w:pStyle w:val="0"/>
        <w:ind w:firstLine="540"/>
        <w:jc w:val="both"/>
      </w:pPr>
      <w:r>
        <w:rPr>
          <w:sz w:val="20"/>
        </w:rPr>
        <w:t xml:space="preserve">На основании права, подлежащего применению к обязательствам, возникающим вследствие причинения вреда, определяются, в частности:</w:t>
      </w:r>
    </w:p>
    <w:p>
      <w:pPr>
        <w:pStyle w:val="0"/>
        <w:spacing w:before="200" w:line-rule="auto"/>
        <w:ind w:firstLine="540"/>
        <w:jc w:val="both"/>
      </w:pPr>
      <w:r>
        <w:rPr>
          <w:sz w:val="20"/>
        </w:rPr>
        <w:t xml:space="preserve">1) способность лица нести ответственность за причиненный вред;</w:t>
      </w:r>
    </w:p>
    <w:p>
      <w:pPr>
        <w:pStyle w:val="0"/>
        <w:spacing w:before="200" w:line-rule="auto"/>
        <w:ind w:firstLine="540"/>
        <w:jc w:val="both"/>
      </w:pPr>
      <w:r>
        <w:rPr>
          <w:sz w:val="20"/>
        </w:rPr>
        <w:t xml:space="preserve">2) возложение ответственности за вред на лицо, не являющееся причинителем вреда;</w:t>
      </w:r>
    </w:p>
    <w:p>
      <w:pPr>
        <w:pStyle w:val="0"/>
        <w:spacing w:before="200" w:line-rule="auto"/>
        <w:ind w:firstLine="540"/>
        <w:jc w:val="both"/>
      </w:pPr>
      <w:r>
        <w:rPr>
          <w:sz w:val="20"/>
        </w:rPr>
        <w:t xml:space="preserve">3) основания ответственности;</w:t>
      </w:r>
    </w:p>
    <w:p>
      <w:pPr>
        <w:pStyle w:val="0"/>
        <w:spacing w:before="200" w:line-rule="auto"/>
        <w:ind w:firstLine="540"/>
        <w:jc w:val="both"/>
      </w:pPr>
      <w:r>
        <w:rPr>
          <w:sz w:val="20"/>
        </w:rPr>
        <w:t xml:space="preserve">4) основания ограничения ответственности и освобождения от нее;</w:t>
      </w:r>
    </w:p>
    <w:p>
      <w:pPr>
        <w:pStyle w:val="0"/>
        <w:spacing w:before="200" w:line-rule="auto"/>
        <w:ind w:firstLine="540"/>
        <w:jc w:val="both"/>
      </w:pPr>
      <w:r>
        <w:rPr>
          <w:sz w:val="20"/>
        </w:rPr>
        <w:t xml:space="preserve">5) способы возмещения вреда;</w:t>
      </w:r>
    </w:p>
    <w:p>
      <w:pPr>
        <w:pStyle w:val="0"/>
        <w:spacing w:before="200" w:line-rule="auto"/>
        <w:ind w:firstLine="540"/>
        <w:jc w:val="both"/>
      </w:pPr>
      <w:r>
        <w:rPr>
          <w:sz w:val="20"/>
        </w:rPr>
        <w:t xml:space="preserve">6) объем и размер возмещения вреда.</w:t>
      </w:r>
    </w:p>
    <w:p>
      <w:pPr>
        <w:pStyle w:val="0"/>
      </w:pPr>
      <w:r>
        <w:rPr>
          <w:sz w:val="20"/>
        </w:rPr>
      </w:r>
    </w:p>
    <w:p>
      <w:pPr>
        <w:pStyle w:val="2"/>
        <w:outlineLvl w:val="2"/>
        <w:ind w:firstLine="540"/>
        <w:jc w:val="both"/>
      </w:pPr>
      <w:r>
        <w:rPr>
          <w:sz w:val="20"/>
        </w:rPr>
        <w:t xml:space="preserve">Статья 1220.1. Право, подлежащее применению к установлению допустимости требования о возмещении вреда страховщиком</w:t>
      </w:r>
    </w:p>
    <w:p>
      <w:pPr>
        <w:pStyle w:val="0"/>
        <w:ind w:firstLine="540"/>
        <w:jc w:val="both"/>
      </w:pPr>
      <w:r>
        <w:rPr>
          <w:sz w:val="20"/>
        </w:rPr>
      </w:r>
    </w:p>
    <w:p>
      <w:pPr>
        <w:pStyle w:val="0"/>
        <w:ind w:firstLine="540"/>
        <w:jc w:val="both"/>
      </w:pPr>
      <w:r>
        <w:rPr>
          <w:sz w:val="20"/>
        </w:rPr>
        <w:t xml:space="preserve">(введена Федеральным </w:t>
      </w:r>
      <w:hyperlink w:history="0" r:id="rId253"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p>
      <w:pPr>
        <w:pStyle w:val="0"/>
        <w:ind w:firstLine="540"/>
        <w:jc w:val="both"/>
      </w:pPr>
      <w:r>
        <w:rPr>
          <w:sz w:val="20"/>
        </w:rPr>
        <w:t xml:space="preserve">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pPr>
        <w:pStyle w:val="0"/>
      </w:pPr>
      <w:r>
        <w:rPr>
          <w:sz w:val="20"/>
        </w:rPr>
      </w:r>
    </w:p>
    <w:p>
      <w:pPr>
        <w:pStyle w:val="2"/>
        <w:outlineLvl w:val="2"/>
        <w:ind w:firstLine="540"/>
        <w:jc w:val="both"/>
      </w:pPr>
      <w:r>
        <w:rPr>
          <w:sz w:val="20"/>
        </w:rPr>
        <w:t xml:space="preserve">Статья 1221. Право, подлежащее применению к ответственности за вред, причиненный вследствие недостатков товара, работы или услуги</w:t>
      </w:r>
    </w:p>
    <w:p>
      <w:pPr>
        <w:pStyle w:val="0"/>
        <w:ind w:firstLine="540"/>
        <w:jc w:val="both"/>
      </w:pPr>
      <w:r>
        <w:rPr>
          <w:sz w:val="20"/>
        </w:rPr>
      </w:r>
    </w:p>
    <w:p>
      <w:pPr>
        <w:pStyle w:val="0"/>
        <w:ind w:firstLine="540"/>
        <w:jc w:val="both"/>
      </w:pPr>
      <w:r>
        <w:rPr>
          <w:sz w:val="20"/>
        </w:rPr>
        <w:t xml:space="preserve">(в ред. Федерального </w:t>
      </w:r>
      <w:hyperlink w:history="0" r:id="rId254"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ind w:firstLine="540"/>
        <w:jc w:val="both"/>
      </w:pPr>
      <w:r>
        <w:rPr>
          <w:sz w:val="20"/>
        </w:rPr>
      </w:r>
    </w:p>
    <w:bookmarkStart w:id="1077" w:name="P1077"/>
    <w:bookmarkEnd w:id="1077"/>
    <w:p>
      <w:pPr>
        <w:pStyle w:val="0"/>
        <w:ind w:firstLine="540"/>
        <w:jc w:val="both"/>
      </w:pPr>
      <w:r>
        <w:rPr>
          <w:sz w:val="20"/>
        </w:rPr>
        <w:t xml:space="preserve">1. К требованию о возмещении вреда, причиненного вследствие недостатков товара, работы или услуги, по выбору потерпевшего применяется:</w:t>
      </w:r>
    </w:p>
    <w:p>
      <w:pPr>
        <w:pStyle w:val="0"/>
        <w:spacing w:before="200" w:line-rule="auto"/>
        <w:ind w:firstLine="540"/>
        <w:jc w:val="both"/>
      </w:pPr>
      <w:r>
        <w:rPr>
          <w:sz w:val="20"/>
        </w:rPr>
        <w:t xml:space="preserve">1) право страны, где имеет место жительства или основное место деятельности продавец или изготовитель товара либо иной причинитель вреда;</w:t>
      </w:r>
    </w:p>
    <w:bookmarkStart w:id="1079" w:name="P1079"/>
    <w:bookmarkEnd w:id="1079"/>
    <w:p>
      <w:pPr>
        <w:pStyle w:val="0"/>
        <w:spacing w:before="200" w:line-rule="auto"/>
        <w:ind w:firstLine="540"/>
        <w:jc w:val="both"/>
      </w:pPr>
      <w:r>
        <w:rPr>
          <w:sz w:val="20"/>
        </w:rPr>
        <w:t xml:space="preserve">2) право страны, где имеет место жительства или основное место деятельности потерпевший;</w:t>
      </w:r>
    </w:p>
    <w:bookmarkStart w:id="1080" w:name="P1080"/>
    <w:bookmarkEnd w:id="1080"/>
    <w:p>
      <w:pPr>
        <w:pStyle w:val="0"/>
        <w:spacing w:before="200" w:line-rule="auto"/>
        <w:ind w:firstLine="540"/>
        <w:jc w:val="both"/>
      </w:pPr>
      <w:r>
        <w:rPr>
          <w:sz w:val="20"/>
        </w:rPr>
        <w:t xml:space="preserve">3) право страны, где была выполнена работа, оказана услуга, или право страны, где был приобретен товар.</w:t>
      </w:r>
    </w:p>
    <w:p>
      <w:pPr>
        <w:pStyle w:val="0"/>
        <w:spacing w:before="200" w:line-rule="auto"/>
        <w:ind w:firstLine="540"/>
        <w:jc w:val="both"/>
      </w:pPr>
      <w:r>
        <w:rPr>
          <w:sz w:val="20"/>
        </w:rPr>
        <w:t xml:space="preserve">Выбор потерпевшим права, предусмотренного </w:t>
      </w:r>
      <w:hyperlink w:history="0" w:anchor="P1079" w:tooltip="2) право страны, где имеет место жительства или основное место деятельности потерпевший;">
        <w:r>
          <w:rPr>
            <w:sz w:val="20"/>
            <w:color w:val="0000ff"/>
          </w:rPr>
          <w:t xml:space="preserve">подпунктом 2</w:t>
        </w:r>
      </w:hyperlink>
      <w:r>
        <w:rPr>
          <w:sz w:val="20"/>
        </w:rPr>
        <w:t xml:space="preserve"> или </w:t>
      </w:r>
      <w:hyperlink w:history="0" w:anchor="P1080" w:tooltip="3) право страны, где была выполнена работа, оказана услуга, или право страны, где был приобретен товар.">
        <w:r>
          <w:rPr>
            <w:sz w:val="20"/>
            <w:color w:val="0000ff"/>
          </w:rPr>
          <w:t xml:space="preserve">3</w:t>
        </w:r>
      </w:hyperlink>
      <w:r>
        <w:rPr>
          <w:sz w:val="20"/>
        </w:rP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pPr>
        <w:pStyle w:val="0"/>
        <w:spacing w:before="200" w:line-rule="auto"/>
        <w:ind w:firstLine="540"/>
        <w:jc w:val="both"/>
      </w:pPr>
      <w:r>
        <w:rPr>
          <w:sz w:val="20"/>
        </w:rPr>
        <w:t xml:space="preserve">2. Если стороны в соответствии со </w:t>
      </w:r>
      <w:hyperlink w:history="0" w:anchor="P1110" w:tooltip="Статья 1223.1. Выбор права сторонами обязательства, возникающего вследствие причинения вреда или вследствие неосновательного обогащения">
        <w:r>
          <w:rPr>
            <w:sz w:val="20"/>
            <w:color w:val="0000ff"/>
          </w:rPr>
          <w:t xml:space="preserve">статьей 1223.1</w:t>
        </w:r>
      </w:hyperlink>
      <w:r>
        <w:rPr>
          <w:sz w:val="20"/>
        </w:rP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pPr>
        <w:pStyle w:val="0"/>
        <w:spacing w:before="200" w:line-rule="auto"/>
        <w:ind w:firstLine="540"/>
        <w:jc w:val="both"/>
      </w:pPr>
      <w:r>
        <w:rPr>
          <w:sz w:val="20"/>
        </w:rPr>
        <w:t xml:space="preserve">3. Если потерпевший не воспользовался предоставленным ему </w:t>
      </w:r>
      <w:hyperlink w:history="0" w:anchor="P1077" w:tooltip="1. К требованию о возмещении вреда, причиненного вследствие недостатков товара, работы или услуги, по выбору потерпевшего применяется:">
        <w:r>
          <w:rPr>
            <w:sz w:val="20"/>
            <w:color w:val="0000ff"/>
          </w:rPr>
          <w:t xml:space="preserve">пунктом 1</w:t>
        </w:r>
      </w:hyperlink>
      <w:r>
        <w:rPr>
          <w:sz w:val="20"/>
        </w:rP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pPr>
        <w:pStyle w:val="0"/>
        <w:spacing w:before="200" w:line-rule="auto"/>
        <w:ind w:firstLine="540"/>
        <w:jc w:val="both"/>
      </w:pPr>
      <w:r>
        <w:rPr>
          <w:sz w:val="20"/>
        </w:rPr>
        <w:t xml:space="preserve">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pPr>
        <w:pStyle w:val="0"/>
      </w:pPr>
      <w:r>
        <w:rPr>
          <w:sz w:val="20"/>
        </w:rPr>
      </w:r>
    </w:p>
    <w:p>
      <w:pPr>
        <w:pStyle w:val="2"/>
        <w:outlineLvl w:val="2"/>
        <w:ind w:firstLine="540"/>
        <w:jc w:val="both"/>
      </w:pPr>
      <w:r>
        <w:rPr>
          <w:sz w:val="20"/>
        </w:rPr>
        <w:t xml:space="preserve">Статья 1222. Право, подлежащее применению к обязательствам, возникающим вследствие недобросовестной конкуренции и ограничения конкуренции</w:t>
      </w:r>
    </w:p>
    <w:p>
      <w:pPr>
        <w:pStyle w:val="0"/>
        <w:ind w:firstLine="540"/>
        <w:jc w:val="both"/>
      </w:pPr>
      <w:r>
        <w:rPr>
          <w:sz w:val="20"/>
        </w:rPr>
      </w:r>
    </w:p>
    <w:p>
      <w:pPr>
        <w:pStyle w:val="0"/>
        <w:ind w:firstLine="540"/>
        <w:jc w:val="both"/>
      </w:pPr>
      <w:r>
        <w:rPr>
          <w:sz w:val="20"/>
        </w:rPr>
        <w:t xml:space="preserve">(в ред. Федерального </w:t>
      </w:r>
      <w:hyperlink w:history="0" r:id="rId255"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закона</w:t>
        </w:r>
      </w:hyperlink>
      <w:r>
        <w:rPr>
          <w:sz w:val="20"/>
        </w:rPr>
        <w:t xml:space="preserve"> от 30.09.2013 N 260-ФЗ)</w:t>
      </w:r>
    </w:p>
    <w:p>
      <w:pPr>
        <w:pStyle w:val="0"/>
      </w:pPr>
      <w:r>
        <w:rPr>
          <w:sz w:val="20"/>
        </w:rPr>
      </w:r>
    </w:p>
    <w:bookmarkStart w:id="1090" w:name="P1090"/>
    <w:bookmarkEnd w:id="1090"/>
    <w:p>
      <w:pPr>
        <w:pStyle w:val="0"/>
        <w:ind w:firstLine="540"/>
        <w:jc w:val="both"/>
      </w:pPr>
      <w:r>
        <w:rPr>
          <w:sz w:val="20"/>
        </w:rPr>
        <w:t xml:space="preserve">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pPr>
        <w:pStyle w:val="0"/>
        <w:spacing w:before="200" w:line-rule="auto"/>
        <w:ind w:firstLine="540"/>
        <w:jc w:val="both"/>
      </w:pPr>
      <w:r>
        <w:rPr>
          <w:sz w:val="20"/>
        </w:rP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history="0" w:anchor="P1047" w:tooltip="Статья 1219. Право, подлежащее применению к обязательствам, возникающим вследствие причинения вреда">
        <w:r>
          <w:rPr>
            <w:sz w:val="20"/>
            <w:color w:val="0000ff"/>
          </w:rPr>
          <w:t xml:space="preserve">статьями 1219</w:t>
        </w:r>
      </w:hyperlink>
      <w:r>
        <w:rPr>
          <w:sz w:val="20"/>
        </w:rPr>
        <w:t xml:space="preserve"> и </w:t>
      </w:r>
      <w:hyperlink w:history="0" w:anchor="P1110" w:tooltip="Статья 1223.1. Выбор права сторонами обязательства, возникающего вследствие причинения вреда или вследствие неосновательного обогащения">
        <w:r>
          <w:rPr>
            <w:sz w:val="20"/>
            <w:color w:val="0000ff"/>
          </w:rPr>
          <w:t xml:space="preserve">1223.1</w:t>
        </w:r>
      </w:hyperlink>
      <w:r>
        <w:rPr>
          <w:sz w:val="20"/>
        </w:rPr>
        <w:t xml:space="preserve"> настоящего Кодекса.</w:t>
      </w:r>
    </w:p>
    <w:bookmarkStart w:id="1092" w:name="P1092"/>
    <w:bookmarkEnd w:id="1092"/>
    <w:p>
      <w:pPr>
        <w:pStyle w:val="0"/>
        <w:spacing w:before="200" w:line-rule="auto"/>
        <w:ind w:firstLine="540"/>
        <w:jc w:val="both"/>
      </w:pPr>
      <w:r>
        <w:rPr>
          <w:sz w:val="20"/>
        </w:rPr>
        <w:t xml:space="preserve">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pPr>
        <w:pStyle w:val="0"/>
        <w:spacing w:before="200" w:line-rule="auto"/>
        <w:ind w:firstLine="540"/>
        <w:jc w:val="both"/>
      </w:pPr>
      <w:r>
        <w:rPr>
          <w:sz w:val="20"/>
        </w:rPr>
        <w:t xml:space="preserve">3. Выбор сторонами права, подлежащего применению к обязательствам, указанным в </w:t>
      </w:r>
      <w:hyperlink w:history="0" w:anchor="P1090" w:tooltip="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
        <w:r>
          <w:rPr>
            <w:sz w:val="20"/>
            <w:color w:val="0000ff"/>
          </w:rPr>
          <w:t xml:space="preserve">абзаце первом пункта 1</w:t>
        </w:r>
      </w:hyperlink>
      <w:r>
        <w:rPr>
          <w:sz w:val="20"/>
        </w:rPr>
        <w:t xml:space="preserve"> и </w:t>
      </w:r>
      <w:hyperlink w:history="0" w:anchor="P1092" w:tooltip="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
        <w:r>
          <w:rPr>
            <w:sz w:val="20"/>
            <w:color w:val="0000ff"/>
          </w:rPr>
          <w:t xml:space="preserve">пункте 2</w:t>
        </w:r>
      </w:hyperlink>
      <w:r>
        <w:rPr>
          <w:sz w:val="20"/>
        </w:rPr>
        <w:t xml:space="preserve"> настоящей статьи, не допускается.</w:t>
      </w:r>
    </w:p>
    <w:p>
      <w:pPr>
        <w:pStyle w:val="0"/>
      </w:pPr>
      <w:r>
        <w:rPr>
          <w:sz w:val="20"/>
        </w:rPr>
      </w:r>
    </w:p>
    <w:p>
      <w:pPr>
        <w:pStyle w:val="2"/>
        <w:outlineLvl w:val="2"/>
        <w:ind w:firstLine="540"/>
        <w:jc w:val="both"/>
      </w:pPr>
      <w:r>
        <w:rPr>
          <w:sz w:val="20"/>
        </w:rPr>
        <w:t xml:space="preserve">Статья 1222.1. Право, подлежащее применению к обязательствам, возникающим вследствие недобросовестного ведения переговоров о заключении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256"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bookmarkStart w:id="1099" w:name="P1099"/>
    <w:bookmarkEnd w:id="1099"/>
    <w:p>
      <w:pPr>
        <w:pStyle w:val="0"/>
        <w:ind w:firstLine="540"/>
        <w:jc w:val="both"/>
      </w:pPr>
      <w:r>
        <w:rPr>
          <w:sz w:val="20"/>
        </w:rPr>
        <w:t xml:space="preserve">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pPr>
        <w:pStyle w:val="0"/>
        <w:spacing w:before="200" w:line-rule="auto"/>
        <w:ind w:firstLine="540"/>
        <w:jc w:val="both"/>
      </w:pPr>
      <w:r>
        <w:rPr>
          <w:sz w:val="20"/>
        </w:rPr>
        <w:t xml:space="preserve">2. Если применимое право не может быть определено в соответствии с </w:t>
      </w:r>
      <w:hyperlink w:history="0" w:anchor="P1099" w:tooltip="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
        <w:r>
          <w:rPr>
            <w:sz w:val="20"/>
            <w:color w:val="0000ff"/>
          </w:rPr>
          <w:t xml:space="preserve">пунктом 1</w:t>
        </w:r>
      </w:hyperlink>
      <w:r>
        <w:rPr>
          <w:sz w:val="20"/>
        </w:rPr>
        <w:t xml:space="preserve"> настоящей статьи, право, подлежащее применению, определяется в соответствии со </w:t>
      </w:r>
      <w:hyperlink w:history="0" w:anchor="P1047" w:tooltip="Статья 1219. Право, подлежащее применению к обязательствам, возникающим вследствие причинения вреда">
        <w:r>
          <w:rPr>
            <w:sz w:val="20"/>
            <w:color w:val="0000ff"/>
          </w:rPr>
          <w:t xml:space="preserve">статьями 1219</w:t>
        </w:r>
      </w:hyperlink>
      <w:r>
        <w:rPr>
          <w:sz w:val="20"/>
        </w:rPr>
        <w:t xml:space="preserve"> и </w:t>
      </w:r>
      <w:hyperlink w:history="0" w:anchor="P1110" w:tooltip="Статья 1223.1. Выбор права сторонами обязательства, возникающего вследствие причинения вреда или вследствие неосновательного обогащения">
        <w:r>
          <w:rPr>
            <w:sz w:val="20"/>
            <w:color w:val="0000ff"/>
          </w:rPr>
          <w:t xml:space="preserve">1223.1</w:t>
        </w:r>
      </w:hyperlink>
      <w:r>
        <w:rPr>
          <w:sz w:val="20"/>
        </w:rPr>
        <w:t xml:space="preserve"> настоящего Кодекса.</w:t>
      </w:r>
    </w:p>
    <w:p>
      <w:pPr>
        <w:pStyle w:val="0"/>
      </w:pPr>
      <w:r>
        <w:rPr>
          <w:sz w:val="20"/>
        </w:rPr>
      </w:r>
    </w:p>
    <w:p>
      <w:pPr>
        <w:pStyle w:val="2"/>
        <w:outlineLvl w:val="2"/>
        <w:ind w:firstLine="540"/>
        <w:jc w:val="both"/>
      </w:pPr>
      <w:r>
        <w:rPr>
          <w:sz w:val="20"/>
        </w:rPr>
        <w:t xml:space="preserve">Статья 1223. Право, подлежащее применению к обязательствам, возникающим вследствие неосновательного обогащения</w:t>
      </w:r>
    </w:p>
    <w:p>
      <w:pPr>
        <w:pStyle w:val="0"/>
      </w:pPr>
      <w:r>
        <w:rPr>
          <w:sz w:val="20"/>
        </w:rPr>
      </w:r>
    </w:p>
    <w:p>
      <w:pPr>
        <w:pStyle w:val="0"/>
        <w:ind w:firstLine="540"/>
        <w:jc w:val="both"/>
      </w:pPr>
      <w:r>
        <w:rPr>
          <w:sz w:val="20"/>
        </w:rPr>
        <w:t xml:space="preserve">1. К обязательствам, возникающим вследствие неосновательного обогащения, применяется право страны, где обогащение имело место.</w:t>
      </w:r>
    </w:p>
    <w:p>
      <w:pPr>
        <w:pStyle w:val="0"/>
        <w:spacing w:before="200" w:line-rule="auto"/>
        <w:ind w:firstLine="540"/>
        <w:jc w:val="both"/>
      </w:pPr>
      <w:r>
        <w:rPr>
          <w:sz w:val="20"/>
        </w:rPr>
        <w:t xml:space="preserve">Абзац утратил силу с 1 ноября 2013 года. - Федеральный </w:t>
      </w:r>
      <w:hyperlink w:history="0" r:id="rId257"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w:t>
        </w:r>
      </w:hyperlink>
      <w:r>
        <w:rPr>
          <w:sz w:val="20"/>
        </w:rPr>
        <w:t xml:space="preserve"> от 30.09.2013 N 260-ФЗ.</w:t>
      </w:r>
    </w:p>
    <w:p>
      <w:pPr>
        <w:pStyle w:val="0"/>
        <w:spacing w:before="200" w:line-rule="auto"/>
        <w:ind w:firstLine="540"/>
        <w:jc w:val="both"/>
      </w:pPr>
      <w:r>
        <w:rPr>
          <w:sz w:val="20"/>
        </w:rPr>
        <w:t xml:space="preserve">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pPr>
        <w:pStyle w:val="0"/>
        <w:spacing w:before="200" w:line-rule="auto"/>
        <w:ind w:firstLine="540"/>
        <w:jc w:val="both"/>
      </w:pPr>
      <w:r>
        <w:rPr>
          <w:sz w:val="20"/>
        </w:rP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history="0" w:anchor="P1110" w:tooltip="Статья 1223.1. Выбор права сторонами обязательства, возникающего вследствие причинения вреда или вследствие неосновательного обогащения">
        <w:r>
          <w:rPr>
            <w:sz w:val="20"/>
            <w:color w:val="0000ff"/>
          </w:rPr>
          <w:t xml:space="preserve">(статья 1223.1)</w:t>
        </w:r>
      </w:hyperlink>
      <w:r>
        <w:rPr>
          <w:sz w:val="20"/>
        </w:rPr>
        <w:t xml:space="preserve">.</w:t>
      </w:r>
    </w:p>
    <w:p>
      <w:pPr>
        <w:pStyle w:val="0"/>
        <w:jc w:val="both"/>
      </w:pPr>
      <w:r>
        <w:rPr>
          <w:sz w:val="20"/>
        </w:rPr>
        <w:t xml:space="preserve">(п. 3 введен Федеральным </w:t>
      </w:r>
      <w:hyperlink w:history="0" r:id="rId258"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pPr>
      <w:r>
        <w:rPr>
          <w:sz w:val="20"/>
        </w:rPr>
      </w:r>
    </w:p>
    <w:bookmarkStart w:id="1110" w:name="P1110"/>
    <w:bookmarkEnd w:id="1110"/>
    <w:p>
      <w:pPr>
        <w:pStyle w:val="2"/>
        <w:outlineLvl w:val="2"/>
        <w:ind w:firstLine="540"/>
        <w:jc w:val="both"/>
      </w:pPr>
      <w:r>
        <w:rPr>
          <w:sz w:val="20"/>
        </w:rPr>
        <w:t xml:space="preserve">Статья 1223.1. Выбор права сторонами обязательства, возникающего вследствие причинения вреда или вследствие неосновательного обогащения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59" w:tooltip="Федеральный закон от 30.09.2013 N 260-ФЗ &quot;О внесении изменений в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30.09.2013 N 260-ФЗ)</w:t>
      </w:r>
    </w:p>
    <w:p>
      <w:pPr>
        <w:pStyle w:val="0"/>
        <w:ind w:firstLine="540"/>
        <w:jc w:val="both"/>
      </w:pPr>
      <w:r>
        <w:rPr>
          <w:sz w:val="20"/>
        </w:rPr>
      </w:r>
    </w:p>
    <w:p>
      <w:pPr>
        <w:pStyle w:val="0"/>
        <w:ind w:firstLine="540"/>
        <w:jc w:val="both"/>
      </w:pPr>
      <w:r>
        <w:rPr>
          <w:sz w:val="20"/>
        </w:rPr>
        <w:t xml:space="preserve">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pPr>
        <w:pStyle w:val="0"/>
        <w:spacing w:before="200" w:line-rule="auto"/>
        <w:ind w:firstLine="540"/>
        <w:jc w:val="both"/>
      </w:pPr>
      <w:r>
        <w:rPr>
          <w:sz w:val="20"/>
        </w:rPr>
        <w:t xml:space="preserve">Выбранное сторонами право применяется без ущерба для прав третьих лиц.</w:t>
      </w:r>
    </w:p>
    <w:p>
      <w:pPr>
        <w:pStyle w:val="0"/>
        <w:spacing w:before="200" w:line-rule="auto"/>
        <w:ind w:firstLine="540"/>
        <w:jc w:val="both"/>
      </w:pPr>
      <w:r>
        <w:rPr>
          <w:sz w:val="20"/>
        </w:rPr>
        <w:t xml:space="preserve">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pPr>
        <w:pStyle w:val="0"/>
      </w:pPr>
      <w:r>
        <w:rPr>
          <w:sz w:val="20"/>
        </w:rPr>
      </w:r>
    </w:p>
    <w:p>
      <w:pPr>
        <w:pStyle w:val="2"/>
        <w:outlineLvl w:val="2"/>
        <w:ind w:firstLine="540"/>
        <w:jc w:val="both"/>
      </w:pPr>
      <w:r>
        <w:rPr>
          <w:sz w:val="20"/>
        </w:rPr>
        <w:t xml:space="preserve">Статья 1224. Право, подлежащее применению к отношениям по наследованию</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1224 см. </w:t>
            </w:r>
            <w:hyperlink w:history="0" r:id="rId260" w:tooltip="Постановление Конституционного Суда РФ от 26.03.2024 N 12-П &quot;По делу о проверке конституционности пункта 1 статьи 1224 Гражданского кодекса Российской Федерации в связи с жалобой гражданки А.Э. Стаценко&quot; {КонсультантПлюс}">
              <w:r>
                <w:rPr>
                  <w:sz w:val="20"/>
                  <w:color w:val="0000ff"/>
                </w:rPr>
                <w:t xml:space="preserve">Постановление</w:t>
              </w:r>
            </w:hyperlink>
            <w:r>
              <w:rPr>
                <w:sz w:val="20"/>
                <w:color w:val="392c69"/>
              </w:rPr>
              <w:t xml:space="preserve"> КС РФ от 26.03.2024 N 12-П.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pPr>
        <w:pStyle w:val="0"/>
        <w:spacing w:before="200" w:line-rule="auto"/>
        <w:ind w:firstLine="540"/>
        <w:jc w:val="both"/>
      </w:pPr>
      <w:r>
        <w:rPr>
          <w:sz w:val="20"/>
        </w:rP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history="0" w:anchor="P35" w:tooltip="Раздел V. НАСЛЕДСТВЕННОЕ ПРАВО">
        <w:r>
          <w:rPr>
            <w:sz w:val="20"/>
            <w:color w:val="0000ff"/>
          </w:rPr>
          <w:t xml:space="preserve">праву</w:t>
        </w:r>
      </w:hyperlink>
      <w:r>
        <w:rPr>
          <w:sz w:val="20"/>
        </w:rPr>
        <w:t xml:space="preserve">.</w:t>
      </w:r>
    </w:p>
    <w:p>
      <w:pPr>
        <w:pStyle w:val="0"/>
        <w:spacing w:before="200" w:line-rule="auto"/>
        <w:ind w:firstLine="540"/>
        <w:jc w:val="both"/>
      </w:pPr>
      <w:r>
        <w:rPr>
          <w:sz w:val="20"/>
        </w:rP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history="0" w:anchor="P149" w:tooltip="Статья 1124. Общие правила, касающиеся формы и порядка совершения завещания">
        <w:r>
          <w:rPr>
            <w:sz w:val="20"/>
            <w:color w:val="0000ff"/>
          </w:rPr>
          <w:t xml:space="preserve">права</w:t>
        </w:r>
      </w:hyperlink>
      <w:r>
        <w:rPr>
          <w:sz w:val="20"/>
        </w:rPr>
        <w:t xml:space="preserve">.</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ноября 2001 года</w:t>
      </w:r>
    </w:p>
    <w:p>
      <w:pPr>
        <w:pStyle w:val="0"/>
        <w:spacing w:before="200" w:line-rule="auto"/>
      </w:pPr>
      <w:r>
        <w:rPr>
          <w:sz w:val="20"/>
        </w:rPr>
        <w:t xml:space="preserve">N 146-ФЗ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третья)" от 26.11.2001 N 146-ФЗ</w:t>
            <w:br/>
            <w:t>(ред. от 08.08.2024)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82692" TargetMode = "External"/>
	<Relationship Id="rId8" Type="http://schemas.openxmlformats.org/officeDocument/2006/relationships/hyperlink" Target="https://login.consultant.ru/link/?req=doc&amp;base=RZR&amp;n=449455" TargetMode = "External"/>
	<Relationship Id="rId9" Type="http://schemas.openxmlformats.org/officeDocument/2006/relationships/hyperlink" Target="https://login.consultant.ru/link/?req=doc&amp;base=RZR&amp;n=468390" TargetMode = "External"/>
	<Relationship Id="rId10" Type="http://schemas.openxmlformats.org/officeDocument/2006/relationships/hyperlink" Target="https://login.consultant.ru/link/?req=doc&amp;base=RZR&amp;n=50525&amp;dst=100008" TargetMode = "External"/>
	<Relationship Id="rId11" Type="http://schemas.openxmlformats.org/officeDocument/2006/relationships/hyperlink" Target="https://login.consultant.ru/link/?req=doc&amp;base=RZR&amp;n=465796&amp;dst=100093" TargetMode = "External"/>
	<Relationship Id="rId12" Type="http://schemas.openxmlformats.org/officeDocument/2006/relationships/hyperlink" Target="https://login.consultant.ru/link/?req=doc&amp;base=RZR&amp;n=436370&amp;dst=100240" TargetMode = "External"/>
	<Relationship Id="rId13" Type="http://schemas.openxmlformats.org/officeDocument/2006/relationships/hyperlink" Target="https://login.consultant.ru/link/?req=doc&amp;base=RZR&amp;n=421030&amp;dst=100723" TargetMode = "External"/>
	<Relationship Id="rId14" Type="http://schemas.openxmlformats.org/officeDocument/2006/relationships/hyperlink" Target="https://login.consultant.ru/link/?req=doc&amp;base=RZR&amp;n=72843&amp;dst=100009" TargetMode = "External"/>
	<Relationship Id="rId15" Type="http://schemas.openxmlformats.org/officeDocument/2006/relationships/hyperlink" Target="https://login.consultant.ru/link/?req=doc&amp;base=RZR&amp;n=76591&amp;dst=100028" TargetMode = "External"/>
	<Relationship Id="rId16" Type="http://schemas.openxmlformats.org/officeDocument/2006/relationships/hyperlink" Target="https://login.consultant.ru/link/?req=doc&amp;base=RZR&amp;n=77978&amp;dst=100008" TargetMode = "External"/>
	<Relationship Id="rId17" Type="http://schemas.openxmlformats.org/officeDocument/2006/relationships/hyperlink" Target="https://login.consultant.ru/link/?req=doc&amp;base=RZR&amp;n=130745&amp;dst=100011" TargetMode = "External"/>
	<Relationship Id="rId18" Type="http://schemas.openxmlformats.org/officeDocument/2006/relationships/hyperlink" Target="https://login.consultant.ru/link/?req=doc&amp;base=RZR&amp;n=156109&amp;dst=100155" TargetMode = "External"/>
	<Relationship Id="rId19" Type="http://schemas.openxmlformats.org/officeDocument/2006/relationships/hyperlink" Target="https://login.consultant.ru/link/?req=doc&amp;base=RZR&amp;n=210010&amp;dst=100270" TargetMode = "External"/>
	<Relationship Id="rId20" Type="http://schemas.openxmlformats.org/officeDocument/2006/relationships/hyperlink" Target="https://login.consultant.ru/link/?req=doc&amp;base=RZR&amp;n=149669&amp;dst=100009" TargetMode = "External"/>
	<Relationship Id="rId21" Type="http://schemas.openxmlformats.org/officeDocument/2006/relationships/hyperlink" Target="https://login.consultant.ru/link/?req=doc&amp;base=RZR&amp;n=152471&amp;dst=100009" TargetMode = "External"/>
	<Relationship Id="rId22" Type="http://schemas.openxmlformats.org/officeDocument/2006/relationships/hyperlink" Target="https://login.consultant.ru/link/?req=doc&amp;base=RZR&amp;n=168139&amp;dst=100036" TargetMode = "External"/>
	<Relationship Id="rId23" Type="http://schemas.openxmlformats.org/officeDocument/2006/relationships/hyperlink" Target="https://login.consultant.ru/link/?req=doc&amp;base=RZR&amp;n=162572&amp;dst=100022" TargetMode = "External"/>
	<Relationship Id="rId24" Type="http://schemas.openxmlformats.org/officeDocument/2006/relationships/hyperlink" Target="https://login.consultant.ru/link/?req=doc&amp;base=RZR&amp;n=193988&amp;dst=100008" TargetMode = "External"/>
	<Relationship Id="rId25" Type="http://schemas.openxmlformats.org/officeDocument/2006/relationships/hyperlink" Target="https://login.consultant.ru/link/?req=doc&amp;base=RZR&amp;n=194877&amp;dst=100008" TargetMode = "External"/>
	<Relationship Id="rId26" Type="http://schemas.openxmlformats.org/officeDocument/2006/relationships/hyperlink" Target="https://login.consultant.ru/link/?req=doc&amp;base=RZR&amp;n=195932&amp;dst=100015" TargetMode = "External"/>
	<Relationship Id="rId27" Type="http://schemas.openxmlformats.org/officeDocument/2006/relationships/hyperlink" Target="https://login.consultant.ru/link/?req=doc&amp;base=RZR&amp;n=453993&amp;dst=100439" TargetMode = "External"/>
	<Relationship Id="rId28" Type="http://schemas.openxmlformats.org/officeDocument/2006/relationships/hyperlink" Target="https://login.consultant.ru/link/?req=doc&amp;base=RZR&amp;n=200701&amp;dst=100014" TargetMode = "External"/>
	<Relationship Id="rId29" Type="http://schemas.openxmlformats.org/officeDocument/2006/relationships/hyperlink" Target="https://login.consultant.ru/link/?req=doc&amp;base=RZR&amp;n=214514&amp;dst=100028" TargetMode = "External"/>
	<Relationship Id="rId30" Type="http://schemas.openxmlformats.org/officeDocument/2006/relationships/hyperlink" Target="https://login.consultant.ru/link/?req=doc&amp;base=RZR&amp;n=389130&amp;dst=100063" TargetMode = "External"/>
	<Relationship Id="rId31" Type="http://schemas.openxmlformats.org/officeDocument/2006/relationships/hyperlink" Target="https://login.consultant.ru/link/?req=doc&amp;base=RZR&amp;n=302862&amp;dst=100017" TargetMode = "External"/>
	<Relationship Id="rId32" Type="http://schemas.openxmlformats.org/officeDocument/2006/relationships/hyperlink" Target="https://login.consultant.ru/link/?req=doc&amp;base=RZR&amp;n=304046&amp;dst=100009" TargetMode = "External"/>
	<Relationship Id="rId33" Type="http://schemas.openxmlformats.org/officeDocument/2006/relationships/hyperlink" Target="https://login.consultant.ru/link/?req=doc&amp;base=RZR&amp;n=320398&amp;dst=100044" TargetMode = "External"/>
	<Relationship Id="rId34" Type="http://schemas.openxmlformats.org/officeDocument/2006/relationships/hyperlink" Target="https://login.consultant.ru/link/?req=doc&amp;base=RZR&amp;n=388907&amp;dst=100098" TargetMode = "External"/>
	<Relationship Id="rId35" Type="http://schemas.openxmlformats.org/officeDocument/2006/relationships/hyperlink" Target="https://login.consultant.ru/link/?req=doc&amp;base=RZR&amp;n=440545&amp;dst=100008" TargetMode = "External"/>
	<Relationship Id="rId36" Type="http://schemas.openxmlformats.org/officeDocument/2006/relationships/hyperlink" Target="https://login.consultant.ru/link/?req=doc&amp;base=RZR&amp;n=443692&amp;dst=100011" TargetMode = "External"/>
	<Relationship Id="rId37" Type="http://schemas.openxmlformats.org/officeDocument/2006/relationships/hyperlink" Target="https://login.consultant.ru/link/?req=doc&amp;base=RZR&amp;n=444696&amp;dst=100011" TargetMode = "External"/>
	<Relationship Id="rId38" Type="http://schemas.openxmlformats.org/officeDocument/2006/relationships/hyperlink" Target="https://login.consultant.ru/link/?req=doc&amp;base=RZR&amp;n=452638&amp;dst=100024" TargetMode = "External"/>
	<Relationship Id="rId39" Type="http://schemas.openxmlformats.org/officeDocument/2006/relationships/hyperlink" Target="https://login.consultant.ru/link/?req=doc&amp;base=RZR&amp;n=452704&amp;dst=100008" TargetMode = "External"/>
	<Relationship Id="rId40" Type="http://schemas.openxmlformats.org/officeDocument/2006/relationships/hyperlink" Target="https://login.consultant.ru/link/?req=doc&amp;base=RZR&amp;n=482471&amp;dst=100022" TargetMode = "External"/>
	<Relationship Id="rId41" Type="http://schemas.openxmlformats.org/officeDocument/2006/relationships/hyperlink" Target="https://login.consultant.ru/link/?req=doc&amp;base=RZR&amp;n=156408&amp;dst=100057" TargetMode = "External"/>
	<Relationship Id="rId42" Type="http://schemas.openxmlformats.org/officeDocument/2006/relationships/hyperlink" Target="https://login.consultant.ru/link/?req=doc&amp;base=RZR&amp;n=92026&amp;dst=100014" TargetMode = "External"/>
	<Relationship Id="rId43" Type="http://schemas.openxmlformats.org/officeDocument/2006/relationships/hyperlink" Target="https://login.consultant.ru/link/?req=doc&amp;base=RZR&amp;n=302862&amp;dst=100018" TargetMode = "External"/>
	<Relationship Id="rId44" Type="http://schemas.openxmlformats.org/officeDocument/2006/relationships/hyperlink" Target="https://login.consultant.ru/link/?req=doc&amp;base=RZR&amp;n=195932&amp;dst=100027" TargetMode = "External"/>
	<Relationship Id="rId45" Type="http://schemas.openxmlformats.org/officeDocument/2006/relationships/hyperlink" Target="https://login.consultant.ru/link/?req=doc&amp;base=RZR&amp;n=482692&amp;dst=100245" TargetMode = "External"/>
	<Relationship Id="rId46" Type="http://schemas.openxmlformats.org/officeDocument/2006/relationships/hyperlink" Target="https://login.consultant.ru/link/?req=doc&amp;base=RZR&amp;n=195932&amp;dst=100017" TargetMode = "External"/>
	<Relationship Id="rId47" Type="http://schemas.openxmlformats.org/officeDocument/2006/relationships/hyperlink" Target="https://login.consultant.ru/link/?req=doc&amp;base=RZR&amp;n=372403&amp;dst=100039" TargetMode = "External"/>
	<Relationship Id="rId48" Type="http://schemas.openxmlformats.org/officeDocument/2006/relationships/hyperlink" Target="https://login.consultant.ru/link/?req=doc&amp;base=RZR&amp;n=195932&amp;dst=100018" TargetMode = "External"/>
	<Relationship Id="rId49" Type="http://schemas.openxmlformats.org/officeDocument/2006/relationships/hyperlink" Target="https://login.consultant.ru/link/?req=doc&amp;base=RZR&amp;n=372403&amp;dst=100040" TargetMode = "External"/>
	<Relationship Id="rId50" Type="http://schemas.openxmlformats.org/officeDocument/2006/relationships/hyperlink" Target="https://login.consultant.ru/link/?req=doc&amp;base=RZR&amp;n=482692&amp;dst=100114" TargetMode = "External"/>
	<Relationship Id="rId51" Type="http://schemas.openxmlformats.org/officeDocument/2006/relationships/hyperlink" Target="https://login.consultant.ru/link/?req=doc&amp;base=RZR&amp;n=195932&amp;dst=100027" TargetMode = "External"/>
	<Relationship Id="rId52" Type="http://schemas.openxmlformats.org/officeDocument/2006/relationships/hyperlink" Target="https://login.consultant.ru/link/?req=doc&amp;base=RZR&amp;n=195932&amp;dst=100019" TargetMode = "External"/>
	<Relationship Id="rId53" Type="http://schemas.openxmlformats.org/officeDocument/2006/relationships/hyperlink" Target="https://login.consultant.ru/link/?req=doc&amp;base=RZR&amp;n=389130&amp;dst=100064" TargetMode = "External"/>
	<Relationship Id="rId54" Type="http://schemas.openxmlformats.org/officeDocument/2006/relationships/hyperlink" Target="https://login.consultant.ru/link/?req=doc&amp;base=RZR&amp;n=72843&amp;dst=100010" TargetMode = "External"/>
	<Relationship Id="rId55" Type="http://schemas.openxmlformats.org/officeDocument/2006/relationships/hyperlink" Target="https://login.consultant.ru/link/?req=doc&amp;base=RZR&amp;n=372403&amp;dst=100046" TargetMode = "External"/>
	<Relationship Id="rId56" Type="http://schemas.openxmlformats.org/officeDocument/2006/relationships/hyperlink" Target="https://login.consultant.ru/link/?req=doc&amp;base=RZR&amp;n=372403&amp;dst=100050" TargetMode = "External"/>
	<Relationship Id="rId57" Type="http://schemas.openxmlformats.org/officeDocument/2006/relationships/hyperlink" Target="https://login.consultant.ru/link/?req=doc&amp;base=RZR&amp;n=453483&amp;dst=100381" TargetMode = "External"/>
	<Relationship Id="rId58" Type="http://schemas.openxmlformats.org/officeDocument/2006/relationships/hyperlink" Target="https://login.consultant.ru/link/?req=doc&amp;base=RZR&amp;n=449455&amp;dst=102770" TargetMode = "External"/>
	<Relationship Id="rId59" Type="http://schemas.openxmlformats.org/officeDocument/2006/relationships/hyperlink" Target="https://login.consultant.ru/link/?req=doc&amp;base=RZR&amp;n=302862&amp;dst=100020" TargetMode = "External"/>
	<Relationship Id="rId60" Type="http://schemas.openxmlformats.org/officeDocument/2006/relationships/hyperlink" Target="https://login.consultant.ru/link/?req=doc&amp;base=RZR&amp;n=414568&amp;dst=100029" TargetMode = "External"/>
	<Relationship Id="rId61" Type="http://schemas.openxmlformats.org/officeDocument/2006/relationships/hyperlink" Target="https://login.consultant.ru/link/?req=doc&amp;base=RZR&amp;n=302862&amp;dst=100022" TargetMode = "External"/>
	<Relationship Id="rId62" Type="http://schemas.openxmlformats.org/officeDocument/2006/relationships/hyperlink" Target="https://login.consultant.ru/link/?req=doc&amp;base=RZR&amp;n=302862&amp;dst=100023" TargetMode = "External"/>
	<Relationship Id="rId63" Type="http://schemas.openxmlformats.org/officeDocument/2006/relationships/hyperlink" Target="https://login.consultant.ru/link/?req=doc&amp;base=RZR&amp;n=302862&amp;dst=100030" TargetMode = "External"/>
	<Relationship Id="rId64" Type="http://schemas.openxmlformats.org/officeDocument/2006/relationships/hyperlink" Target="https://login.consultant.ru/link/?req=doc&amp;base=RZR&amp;n=414568&amp;dst=100067" TargetMode = "External"/>
	<Relationship Id="rId65" Type="http://schemas.openxmlformats.org/officeDocument/2006/relationships/hyperlink" Target="https://login.consultant.ru/link/?req=doc&amp;base=RZR&amp;n=436370&amp;dst=100240" TargetMode = "External"/>
	<Relationship Id="rId66" Type="http://schemas.openxmlformats.org/officeDocument/2006/relationships/hyperlink" Target="https://login.consultant.ru/link/?req=doc&amp;base=RZR&amp;n=414568&amp;dst=100087" TargetMode = "External"/>
	<Relationship Id="rId67" Type="http://schemas.openxmlformats.org/officeDocument/2006/relationships/hyperlink" Target="https://login.consultant.ru/link/?req=doc&amp;base=RZR&amp;n=482692&amp;dst=100811" TargetMode = "External"/>
	<Relationship Id="rId68" Type="http://schemas.openxmlformats.org/officeDocument/2006/relationships/hyperlink" Target="https://login.consultant.ru/link/?req=doc&amp;base=RZR&amp;n=482692&amp;dst=706" TargetMode = "External"/>
	<Relationship Id="rId69" Type="http://schemas.openxmlformats.org/officeDocument/2006/relationships/hyperlink" Target="https://login.consultant.ru/link/?req=doc&amp;base=RZR&amp;n=302862&amp;dst=100033" TargetMode = "External"/>
	<Relationship Id="rId70" Type="http://schemas.openxmlformats.org/officeDocument/2006/relationships/hyperlink" Target="https://login.consultant.ru/link/?req=doc&amp;base=RZR&amp;n=452704&amp;dst=100008" TargetMode = "External"/>
	<Relationship Id="rId71" Type="http://schemas.openxmlformats.org/officeDocument/2006/relationships/hyperlink" Target="https://login.consultant.ru/link/?req=doc&amp;base=RZR&amp;n=482692&amp;dst=100071" TargetMode = "External"/>
	<Relationship Id="rId72" Type="http://schemas.openxmlformats.org/officeDocument/2006/relationships/hyperlink" Target="https://login.consultant.ru/link/?req=doc&amp;base=RZR&amp;n=483018&amp;dst=410" TargetMode = "External"/>
	<Relationship Id="rId73" Type="http://schemas.openxmlformats.org/officeDocument/2006/relationships/hyperlink" Target="https://login.consultant.ru/link/?req=doc&amp;base=RZR&amp;n=156109&amp;dst=100157" TargetMode = "External"/>
	<Relationship Id="rId74" Type="http://schemas.openxmlformats.org/officeDocument/2006/relationships/hyperlink" Target="https://login.consultant.ru/link/?req=doc&amp;base=RZR&amp;n=302862&amp;dst=100035" TargetMode = "External"/>
	<Relationship Id="rId75" Type="http://schemas.openxmlformats.org/officeDocument/2006/relationships/hyperlink" Target="https://login.consultant.ru/link/?req=doc&amp;base=RZR&amp;n=389130&amp;dst=100065" TargetMode = "External"/>
	<Relationship Id="rId76" Type="http://schemas.openxmlformats.org/officeDocument/2006/relationships/hyperlink" Target="https://login.consultant.ru/link/?req=doc&amp;base=RZR&amp;n=302862&amp;dst=100036" TargetMode = "External"/>
	<Relationship Id="rId77" Type="http://schemas.openxmlformats.org/officeDocument/2006/relationships/hyperlink" Target="https://login.consultant.ru/link/?req=doc&amp;base=RZR&amp;n=414568&amp;dst=100051" TargetMode = "External"/>
	<Relationship Id="rId78" Type="http://schemas.openxmlformats.org/officeDocument/2006/relationships/hyperlink" Target="https://login.consultant.ru/link/?req=doc&amp;base=RZR&amp;n=482692&amp;dst=11055" TargetMode = "External"/>
	<Relationship Id="rId79" Type="http://schemas.openxmlformats.org/officeDocument/2006/relationships/hyperlink" Target="https://login.consultant.ru/link/?req=doc&amp;base=RZR&amp;n=320398&amp;dst=100044" TargetMode = "External"/>
	<Relationship Id="rId80" Type="http://schemas.openxmlformats.org/officeDocument/2006/relationships/hyperlink" Target="https://login.consultant.ru/link/?req=doc&amp;base=RZR&amp;n=302862&amp;dst=100038" TargetMode = "External"/>
	<Relationship Id="rId81" Type="http://schemas.openxmlformats.org/officeDocument/2006/relationships/hyperlink" Target="https://login.consultant.ru/link/?req=doc&amp;base=RZR&amp;n=302862&amp;dst=100040" TargetMode = "External"/>
	<Relationship Id="rId82" Type="http://schemas.openxmlformats.org/officeDocument/2006/relationships/hyperlink" Target="https://login.consultant.ru/link/?req=doc&amp;base=RZR&amp;n=389130&amp;dst=100067" TargetMode = "External"/>
	<Relationship Id="rId83" Type="http://schemas.openxmlformats.org/officeDocument/2006/relationships/hyperlink" Target="https://login.consultant.ru/link/?req=doc&amp;base=RZR&amp;n=302862&amp;dst=100042" TargetMode = "External"/>
	<Relationship Id="rId84" Type="http://schemas.openxmlformats.org/officeDocument/2006/relationships/hyperlink" Target="https://login.consultant.ru/link/?req=doc&amp;base=RZR&amp;n=302862&amp;dst=100043" TargetMode = "External"/>
	<Relationship Id="rId85" Type="http://schemas.openxmlformats.org/officeDocument/2006/relationships/hyperlink" Target="https://login.consultant.ru/link/?req=doc&amp;base=RZR&amp;n=149244" TargetMode = "External"/>
	<Relationship Id="rId86" Type="http://schemas.openxmlformats.org/officeDocument/2006/relationships/hyperlink" Target="https://login.consultant.ru/link/?req=doc&amp;base=RZR&amp;n=302862&amp;dst=100044" TargetMode = "External"/>
	<Relationship Id="rId87" Type="http://schemas.openxmlformats.org/officeDocument/2006/relationships/hyperlink" Target="https://login.consultant.ru/link/?req=doc&amp;base=RZR&amp;n=302862&amp;dst=100045" TargetMode = "External"/>
	<Relationship Id="rId88" Type="http://schemas.openxmlformats.org/officeDocument/2006/relationships/hyperlink" Target="https://login.consultant.ru/link/?req=doc&amp;base=RZR&amp;n=440545&amp;dst=100009" TargetMode = "External"/>
	<Relationship Id="rId89" Type="http://schemas.openxmlformats.org/officeDocument/2006/relationships/hyperlink" Target="https://login.consultant.ru/link/?req=doc&amp;base=RZR&amp;n=452263&amp;dst=100148" TargetMode = "External"/>
	<Relationship Id="rId90" Type="http://schemas.openxmlformats.org/officeDocument/2006/relationships/hyperlink" Target="https://login.consultant.ru/link/?req=doc&amp;base=RZR&amp;n=149244" TargetMode = "External"/>
	<Relationship Id="rId91" Type="http://schemas.openxmlformats.org/officeDocument/2006/relationships/hyperlink" Target="https://login.consultant.ru/link/?req=doc&amp;base=RZR&amp;n=452263&amp;dst=100435" TargetMode = "External"/>
	<Relationship Id="rId92" Type="http://schemas.openxmlformats.org/officeDocument/2006/relationships/hyperlink" Target="https://login.consultant.ru/link/?req=doc&amp;base=RZR&amp;n=302862&amp;dst=100047" TargetMode = "External"/>
	<Relationship Id="rId93" Type="http://schemas.openxmlformats.org/officeDocument/2006/relationships/hyperlink" Target="https://login.consultant.ru/link/?req=doc&amp;base=RZR&amp;n=443692&amp;dst=100013" TargetMode = "External"/>
	<Relationship Id="rId94" Type="http://schemas.openxmlformats.org/officeDocument/2006/relationships/hyperlink" Target="https://login.consultant.ru/link/?req=doc&amp;base=RZR&amp;n=130745&amp;dst=100011" TargetMode = "External"/>
	<Relationship Id="rId95" Type="http://schemas.openxmlformats.org/officeDocument/2006/relationships/hyperlink" Target="https://login.consultant.ru/link/?req=doc&amp;base=RZR&amp;n=443692&amp;dst=100015" TargetMode = "External"/>
	<Relationship Id="rId96" Type="http://schemas.openxmlformats.org/officeDocument/2006/relationships/hyperlink" Target="https://login.consultant.ru/link/?req=doc&amp;base=RZR&amp;n=76591&amp;dst=100028" TargetMode = "External"/>
	<Relationship Id="rId97" Type="http://schemas.openxmlformats.org/officeDocument/2006/relationships/hyperlink" Target="https://login.consultant.ru/link/?req=doc&amp;base=RZR&amp;n=302862&amp;dst=100049" TargetMode = "External"/>
	<Relationship Id="rId98" Type="http://schemas.openxmlformats.org/officeDocument/2006/relationships/hyperlink" Target="https://login.consultant.ru/link/?req=doc&amp;base=RZR&amp;n=434703&amp;dst=100039" TargetMode = "External"/>
	<Relationship Id="rId99" Type="http://schemas.openxmlformats.org/officeDocument/2006/relationships/hyperlink" Target="https://login.consultant.ru/link/?req=doc&amp;base=RZR&amp;n=36849&amp;dst=100008" TargetMode = "External"/>
	<Relationship Id="rId100" Type="http://schemas.openxmlformats.org/officeDocument/2006/relationships/hyperlink" Target="https://login.consultant.ru/link/?req=doc&amp;base=RZR&amp;n=452638&amp;dst=100025" TargetMode = "External"/>
	<Relationship Id="rId101" Type="http://schemas.openxmlformats.org/officeDocument/2006/relationships/hyperlink" Target="https://login.consultant.ru/link/?req=doc&amp;base=RZR&amp;n=302862&amp;dst=100051" TargetMode = "External"/>
	<Relationship Id="rId102" Type="http://schemas.openxmlformats.org/officeDocument/2006/relationships/hyperlink" Target="https://login.consultant.ru/link/?req=doc&amp;base=RZR&amp;n=434703&amp;dst=100024" TargetMode = "External"/>
	<Relationship Id="rId103" Type="http://schemas.openxmlformats.org/officeDocument/2006/relationships/hyperlink" Target="https://login.consultant.ru/link/?req=doc&amp;base=RZR&amp;n=302862&amp;dst=100053" TargetMode = "External"/>
	<Relationship Id="rId104" Type="http://schemas.openxmlformats.org/officeDocument/2006/relationships/hyperlink" Target="https://login.consultant.ru/link/?req=doc&amp;base=RZR&amp;n=389130&amp;dst=100073" TargetMode = "External"/>
	<Relationship Id="rId105" Type="http://schemas.openxmlformats.org/officeDocument/2006/relationships/hyperlink" Target="https://login.consultant.ru/link/?req=doc&amp;base=RZR&amp;n=389130&amp;dst=100078" TargetMode = "External"/>
	<Relationship Id="rId106" Type="http://schemas.openxmlformats.org/officeDocument/2006/relationships/hyperlink" Target="https://login.consultant.ru/link/?req=doc&amp;base=RZR&amp;n=452263&amp;dst=100448" TargetMode = "External"/>
	<Relationship Id="rId107" Type="http://schemas.openxmlformats.org/officeDocument/2006/relationships/hyperlink" Target="https://login.consultant.ru/link/?req=doc&amp;base=RZR&amp;n=389130&amp;dst=100080" TargetMode = "External"/>
	<Relationship Id="rId108" Type="http://schemas.openxmlformats.org/officeDocument/2006/relationships/hyperlink" Target="https://login.consultant.ru/link/?req=doc&amp;base=RZR&amp;n=389130&amp;dst=100082" TargetMode = "External"/>
	<Relationship Id="rId109" Type="http://schemas.openxmlformats.org/officeDocument/2006/relationships/hyperlink" Target="https://login.consultant.ru/link/?req=doc&amp;base=RZR&amp;n=389130&amp;dst=100084" TargetMode = "External"/>
	<Relationship Id="rId110" Type="http://schemas.openxmlformats.org/officeDocument/2006/relationships/hyperlink" Target="https://login.consultant.ru/link/?req=doc&amp;base=RZR&amp;n=482883&amp;dst=100258" TargetMode = "External"/>
	<Relationship Id="rId111" Type="http://schemas.openxmlformats.org/officeDocument/2006/relationships/hyperlink" Target="https://login.consultant.ru/link/?req=doc&amp;base=RZR&amp;n=372403&amp;dst=100064" TargetMode = "External"/>
	<Relationship Id="rId112" Type="http://schemas.openxmlformats.org/officeDocument/2006/relationships/hyperlink" Target="https://login.consultant.ru/link/?req=doc&amp;base=RZR&amp;n=389130&amp;dst=100086" TargetMode = "External"/>
	<Relationship Id="rId113" Type="http://schemas.openxmlformats.org/officeDocument/2006/relationships/hyperlink" Target="https://login.consultant.ru/link/?req=doc&amp;base=RZR&amp;n=302862&amp;dst=100055" TargetMode = "External"/>
	<Relationship Id="rId114" Type="http://schemas.openxmlformats.org/officeDocument/2006/relationships/hyperlink" Target="https://login.consultant.ru/link/?req=doc&amp;base=RZR&amp;n=482692&amp;dst=10560" TargetMode = "External"/>
	<Relationship Id="rId115" Type="http://schemas.openxmlformats.org/officeDocument/2006/relationships/hyperlink" Target="https://login.consultant.ru/link/?req=doc&amp;base=RZR&amp;n=414568&amp;dst=100002" TargetMode = "External"/>
	<Relationship Id="rId116" Type="http://schemas.openxmlformats.org/officeDocument/2006/relationships/hyperlink" Target="https://login.consultant.ru/link/?req=doc&amp;base=RZR&amp;n=482692&amp;dst=344" TargetMode = "External"/>
	<Relationship Id="rId117" Type="http://schemas.openxmlformats.org/officeDocument/2006/relationships/hyperlink" Target="https://login.consultant.ru/link/?req=doc&amp;base=RZR&amp;n=195932&amp;dst=100015" TargetMode = "External"/>
	<Relationship Id="rId118" Type="http://schemas.openxmlformats.org/officeDocument/2006/relationships/hyperlink" Target="https://login.consultant.ru/link/?req=doc&amp;base=RZR&amp;n=195932&amp;dst=100025" TargetMode = "External"/>
	<Relationship Id="rId119" Type="http://schemas.openxmlformats.org/officeDocument/2006/relationships/hyperlink" Target="https://login.consultant.ru/link/?req=doc&amp;base=RZR&amp;n=195932&amp;dst=100021" TargetMode = "External"/>
	<Relationship Id="rId120" Type="http://schemas.openxmlformats.org/officeDocument/2006/relationships/hyperlink" Target="https://login.consultant.ru/link/?req=doc&amp;base=RZR&amp;n=195932&amp;dst=100022" TargetMode = "External"/>
	<Relationship Id="rId121" Type="http://schemas.openxmlformats.org/officeDocument/2006/relationships/hyperlink" Target="https://login.consultant.ru/link/?req=doc&amp;base=RZR&amp;n=453483&amp;dst=100643" TargetMode = "External"/>
	<Relationship Id="rId122" Type="http://schemas.openxmlformats.org/officeDocument/2006/relationships/hyperlink" Target="https://login.consultant.ru/link/?req=doc&amp;base=RZR&amp;n=434703&amp;dst=15" TargetMode = "External"/>
	<Relationship Id="rId123" Type="http://schemas.openxmlformats.org/officeDocument/2006/relationships/hyperlink" Target="https://login.consultant.ru/link/?req=doc&amp;base=RZR&amp;n=434703&amp;dst=100025" TargetMode = "External"/>
	<Relationship Id="rId124" Type="http://schemas.openxmlformats.org/officeDocument/2006/relationships/hyperlink" Target="https://login.consultant.ru/link/?req=doc&amp;base=RZR&amp;n=434703&amp;dst=15" TargetMode = "External"/>
	<Relationship Id="rId125" Type="http://schemas.openxmlformats.org/officeDocument/2006/relationships/hyperlink" Target="https://login.consultant.ru/link/?req=doc&amp;base=RZR&amp;n=372403&amp;dst=100097" TargetMode = "External"/>
	<Relationship Id="rId126" Type="http://schemas.openxmlformats.org/officeDocument/2006/relationships/hyperlink" Target="https://login.consultant.ru/link/?req=doc&amp;base=RZR&amp;n=389130&amp;dst=100088" TargetMode = "External"/>
	<Relationship Id="rId127" Type="http://schemas.openxmlformats.org/officeDocument/2006/relationships/hyperlink" Target="https://login.consultant.ru/link/?req=doc&amp;base=RZR&amp;n=389130&amp;dst=100089" TargetMode = "External"/>
	<Relationship Id="rId128" Type="http://schemas.openxmlformats.org/officeDocument/2006/relationships/hyperlink" Target="https://login.consultant.ru/link/?req=doc&amp;base=RZR&amp;n=482692&amp;dst=101342" TargetMode = "External"/>
	<Relationship Id="rId129" Type="http://schemas.openxmlformats.org/officeDocument/2006/relationships/hyperlink" Target="https://login.consultant.ru/link/?req=doc&amp;base=RZR&amp;n=302862&amp;dst=100077" TargetMode = "External"/>
	<Relationship Id="rId130" Type="http://schemas.openxmlformats.org/officeDocument/2006/relationships/hyperlink" Target="https://login.consultant.ru/link/?req=doc&amp;base=RZR&amp;n=444696&amp;dst=100011" TargetMode = "External"/>
	<Relationship Id="rId131" Type="http://schemas.openxmlformats.org/officeDocument/2006/relationships/hyperlink" Target="https://login.consultant.ru/link/?req=doc&amp;base=RZR&amp;n=200701&amp;dst=100014" TargetMode = "External"/>
	<Relationship Id="rId132" Type="http://schemas.openxmlformats.org/officeDocument/2006/relationships/hyperlink" Target="https://login.consultant.ru/link/?req=doc&amp;base=RZR&amp;n=149669&amp;dst=100009" TargetMode = "External"/>
	<Relationship Id="rId133" Type="http://schemas.openxmlformats.org/officeDocument/2006/relationships/hyperlink" Target="https://login.consultant.ru/link/?req=doc&amp;base=RZR&amp;n=72843&amp;dst=100014" TargetMode = "External"/>
	<Relationship Id="rId134" Type="http://schemas.openxmlformats.org/officeDocument/2006/relationships/hyperlink" Target="https://login.consultant.ru/link/?req=doc&amp;base=RZR&amp;n=477114&amp;dst=100051" TargetMode = "External"/>
	<Relationship Id="rId135" Type="http://schemas.openxmlformats.org/officeDocument/2006/relationships/hyperlink" Target="https://login.consultant.ru/link/?req=doc&amp;base=RZR&amp;n=483018&amp;dst=100482" TargetMode = "External"/>
	<Relationship Id="rId136" Type="http://schemas.openxmlformats.org/officeDocument/2006/relationships/hyperlink" Target="https://login.consultant.ru/link/?req=doc&amp;base=RZR&amp;n=443692&amp;dst=100017" TargetMode = "External"/>
	<Relationship Id="rId137" Type="http://schemas.openxmlformats.org/officeDocument/2006/relationships/hyperlink" Target="https://login.consultant.ru/link/?req=doc&amp;base=RZR&amp;n=477114&amp;dst=100051" TargetMode = "External"/>
	<Relationship Id="rId138" Type="http://schemas.openxmlformats.org/officeDocument/2006/relationships/hyperlink" Target="https://login.consultant.ru/link/?req=doc&amp;base=RZR&amp;n=372403&amp;dst=100115" TargetMode = "External"/>
	<Relationship Id="rId139" Type="http://schemas.openxmlformats.org/officeDocument/2006/relationships/hyperlink" Target="https://login.consultant.ru/link/?req=doc&amp;base=RZR&amp;n=482692&amp;dst=11152" TargetMode = "External"/>
	<Relationship Id="rId140" Type="http://schemas.openxmlformats.org/officeDocument/2006/relationships/hyperlink" Target="https://login.consultant.ru/link/?req=doc&amp;base=RZR&amp;n=389130&amp;dst=100092" TargetMode = "External"/>
	<Relationship Id="rId141" Type="http://schemas.openxmlformats.org/officeDocument/2006/relationships/hyperlink" Target="https://login.consultant.ru/link/?req=doc&amp;base=RZR&amp;n=388907&amp;dst=100098" TargetMode = "External"/>
	<Relationship Id="rId142" Type="http://schemas.openxmlformats.org/officeDocument/2006/relationships/hyperlink" Target="https://login.consultant.ru/link/?req=doc&amp;base=RZR&amp;n=465560&amp;dst=100119" TargetMode = "External"/>
	<Relationship Id="rId143" Type="http://schemas.openxmlformats.org/officeDocument/2006/relationships/hyperlink" Target="https://login.consultant.ru/link/?req=doc&amp;base=RZR&amp;n=465556&amp;dst=100119" TargetMode = "External"/>
	<Relationship Id="rId144" Type="http://schemas.openxmlformats.org/officeDocument/2006/relationships/hyperlink" Target="https://login.consultant.ru/link/?req=doc&amp;base=RZR&amp;n=465558&amp;dst=100117" TargetMode = "External"/>
	<Relationship Id="rId145" Type="http://schemas.openxmlformats.org/officeDocument/2006/relationships/hyperlink" Target="https://login.consultant.ru/link/?req=doc&amp;base=RZR&amp;n=465559&amp;dst=100117" TargetMode = "External"/>
	<Relationship Id="rId146" Type="http://schemas.openxmlformats.org/officeDocument/2006/relationships/hyperlink" Target="https://login.consultant.ru/link/?req=doc&amp;base=RZR&amp;n=372403&amp;dst=100136" TargetMode = "External"/>
	<Relationship Id="rId147" Type="http://schemas.openxmlformats.org/officeDocument/2006/relationships/hyperlink" Target="https://login.consultant.ru/link/?req=doc&amp;base=RZR&amp;n=449455&amp;dst=102780" TargetMode = "External"/>
	<Relationship Id="rId148" Type="http://schemas.openxmlformats.org/officeDocument/2006/relationships/hyperlink" Target="https://login.consultant.ru/link/?req=doc&amp;base=RZR&amp;n=449455&amp;dst=102783" TargetMode = "External"/>
	<Relationship Id="rId149" Type="http://schemas.openxmlformats.org/officeDocument/2006/relationships/hyperlink" Target="https://login.consultant.ru/link/?req=doc&amp;base=RZR&amp;n=449455&amp;dst=102788" TargetMode = "External"/>
	<Relationship Id="rId150" Type="http://schemas.openxmlformats.org/officeDocument/2006/relationships/hyperlink" Target="https://login.consultant.ru/link/?req=doc&amp;base=RZR&amp;n=449455&amp;dst=102791" TargetMode = "External"/>
	<Relationship Id="rId151" Type="http://schemas.openxmlformats.org/officeDocument/2006/relationships/hyperlink" Target="https://login.consultant.ru/link/?req=doc&amp;base=RZR&amp;n=193988&amp;dst=100008" TargetMode = "External"/>
	<Relationship Id="rId152" Type="http://schemas.openxmlformats.org/officeDocument/2006/relationships/hyperlink" Target="https://login.consultant.ru/link/?req=doc&amp;base=RZR&amp;n=483018&amp;dst=100482" TargetMode = "External"/>
	<Relationship Id="rId153" Type="http://schemas.openxmlformats.org/officeDocument/2006/relationships/hyperlink" Target="https://login.consultant.ru/link/?req=doc&amp;base=RZR&amp;n=443692&amp;dst=100019" TargetMode = "External"/>
	<Relationship Id="rId154" Type="http://schemas.openxmlformats.org/officeDocument/2006/relationships/hyperlink" Target="https://login.consultant.ru/link/?req=doc&amp;base=RZR&amp;n=483018&amp;dst=100482" TargetMode = "External"/>
	<Relationship Id="rId155" Type="http://schemas.openxmlformats.org/officeDocument/2006/relationships/hyperlink" Target="https://login.consultant.ru/link/?req=doc&amp;base=RZR&amp;n=72843&amp;dst=100015" TargetMode = "External"/>
	<Relationship Id="rId156" Type="http://schemas.openxmlformats.org/officeDocument/2006/relationships/hyperlink" Target="https://login.consultant.ru/link/?req=doc&amp;base=RZR&amp;n=452982&amp;dst=100439" TargetMode = "External"/>
	<Relationship Id="rId157" Type="http://schemas.openxmlformats.org/officeDocument/2006/relationships/hyperlink" Target="https://login.consultant.ru/link/?req=doc&amp;base=RZR&amp;n=482692&amp;dst=101288" TargetMode = "External"/>
	<Relationship Id="rId158" Type="http://schemas.openxmlformats.org/officeDocument/2006/relationships/hyperlink" Target="https://login.consultant.ru/link/?req=doc&amp;base=RZR&amp;n=482692&amp;dst=100907" TargetMode = "External"/>
	<Relationship Id="rId159" Type="http://schemas.openxmlformats.org/officeDocument/2006/relationships/hyperlink" Target="https://login.consultant.ru/link/?req=doc&amp;base=RZR&amp;n=482692&amp;dst=102056" TargetMode = "External"/>
	<Relationship Id="rId160" Type="http://schemas.openxmlformats.org/officeDocument/2006/relationships/hyperlink" Target="https://login.consultant.ru/link/?req=doc&amp;base=RZR&amp;n=482692&amp;dst=100207" TargetMode = "External"/>
	<Relationship Id="rId161" Type="http://schemas.openxmlformats.org/officeDocument/2006/relationships/hyperlink" Target="https://login.consultant.ru/link/?req=doc&amp;base=RZR&amp;n=482692&amp;dst=100811" TargetMode = "External"/>
	<Relationship Id="rId162" Type="http://schemas.openxmlformats.org/officeDocument/2006/relationships/hyperlink" Target="https://login.consultant.ru/link/?req=doc&amp;base=RZR&amp;n=482692&amp;dst=100811" TargetMode = "External"/>
	<Relationship Id="rId163" Type="http://schemas.openxmlformats.org/officeDocument/2006/relationships/hyperlink" Target="https://login.consultant.ru/link/?req=doc&amp;base=RZR&amp;n=389130&amp;dst=100113" TargetMode = "External"/>
	<Relationship Id="rId164" Type="http://schemas.openxmlformats.org/officeDocument/2006/relationships/hyperlink" Target="https://login.consultant.ru/link/?req=doc&amp;base=RZR&amp;n=389130&amp;dst=100094" TargetMode = "External"/>
	<Relationship Id="rId165" Type="http://schemas.openxmlformats.org/officeDocument/2006/relationships/hyperlink" Target="https://login.consultant.ru/link/?req=doc&amp;base=RZR&amp;n=421030&amp;dst=100723" TargetMode = "External"/>
	<Relationship Id="rId166" Type="http://schemas.openxmlformats.org/officeDocument/2006/relationships/hyperlink" Target="https://login.consultant.ru/link/?req=doc&amp;base=RZR&amp;n=483018&amp;dst=100309" TargetMode = "External"/>
	<Relationship Id="rId167" Type="http://schemas.openxmlformats.org/officeDocument/2006/relationships/hyperlink" Target="https://login.consultant.ru/link/?req=doc&amp;base=RZR&amp;n=36848" TargetMode = "External"/>
	<Relationship Id="rId168" Type="http://schemas.openxmlformats.org/officeDocument/2006/relationships/hyperlink" Target="https://login.consultant.ru/link/?req=doc&amp;base=RZR&amp;n=483018&amp;dst=70" TargetMode = "External"/>
	<Relationship Id="rId169" Type="http://schemas.openxmlformats.org/officeDocument/2006/relationships/hyperlink" Target="https://login.consultant.ru/link/?req=doc&amp;base=RZR&amp;n=440545&amp;dst=100010" TargetMode = "External"/>
	<Relationship Id="rId170" Type="http://schemas.openxmlformats.org/officeDocument/2006/relationships/hyperlink" Target="https://login.consultant.ru/link/?req=doc&amp;base=RZR&amp;n=483018&amp;dst=100314" TargetMode = "External"/>
	<Relationship Id="rId171" Type="http://schemas.openxmlformats.org/officeDocument/2006/relationships/hyperlink" Target="https://login.consultant.ru/link/?req=doc&amp;base=RZR&amp;n=480811&amp;dst=925" TargetMode = "External"/>
	<Relationship Id="rId172" Type="http://schemas.openxmlformats.org/officeDocument/2006/relationships/hyperlink" Target="https://login.consultant.ru/link/?req=doc&amp;base=RZR&amp;n=449455&amp;dst=101945" TargetMode = "External"/>
	<Relationship Id="rId173" Type="http://schemas.openxmlformats.org/officeDocument/2006/relationships/hyperlink" Target="https://login.consultant.ru/link/?req=doc&amp;base=RZR&amp;n=482698&amp;dst=100019" TargetMode = "External"/>
	<Relationship Id="rId174" Type="http://schemas.openxmlformats.org/officeDocument/2006/relationships/hyperlink" Target="https://login.consultant.ru/link/?req=doc&amp;base=RZR&amp;n=453993&amp;dst=100439" TargetMode = "External"/>
	<Relationship Id="rId175" Type="http://schemas.openxmlformats.org/officeDocument/2006/relationships/hyperlink" Target="https://login.consultant.ru/link/?req=doc&amp;base=RZR&amp;n=389130&amp;dst=100113" TargetMode = "External"/>
	<Relationship Id="rId176" Type="http://schemas.openxmlformats.org/officeDocument/2006/relationships/hyperlink" Target="https://login.consultant.ru/link/?req=doc&amp;base=RZR&amp;n=389130&amp;dst=100095" TargetMode = "External"/>
	<Relationship Id="rId177" Type="http://schemas.openxmlformats.org/officeDocument/2006/relationships/hyperlink" Target="https://login.consultant.ru/link/?req=doc&amp;base=RZR&amp;n=449455&amp;dst=102426" TargetMode = "External"/>
	<Relationship Id="rId178" Type="http://schemas.openxmlformats.org/officeDocument/2006/relationships/hyperlink" Target="https://login.consultant.ru/link/?req=doc&amp;base=RZR&amp;n=449455&amp;dst=102371" TargetMode = "External"/>
	<Relationship Id="rId179" Type="http://schemas.openxmlformats.org/officeDocument/2006/relationships/hyperlink" Target="https://login.consultant.ru/link/?req=doc&amp;base=RZR&amp;n=449455&amp;dst=102411" TargetMode = "External"/>
	<Relationship Id="rId180" Type="http://schemas.openxmlformats.org/officeDocument/2006/relationships/hyperlink" Target="https://login.consultant.ru/link/?req=doc&amp;base=RZR&amp;n=452638&amp;dst=100026" TargetMode = "External"/>
	<Relationship Id="rId181" Type="http://schemas.openxmlformats.org/officeDocument/2006/relationships/hyperlink" Target="https://login.consultant.ru/link/?req=doc&amp;base=RZR&amp;n=452638&amp;dst=100028" TargetMode = "External"/>
	<Relationship Id="rId182" Type="http://schemas.openxmlformats.org/officeDocument/2006/relationships/hyperlink" Target="https://login.consultant.ru/link/?req=doc&amp;base=RZR&amp;n=50525&amp;dst=100008" TargetMode = "External"/>
	<Relationship Id="rId183" Type="http://schemas.openxmlformats.org/officeDocument/2006/relationships/hyperlink" Target="https://login.consultant.ru/link/?req=doc&amp;base=RZR&amp;n=77978&amp;dst=100008" TargetMode = "External"/>
	<Relationship Id="rId184" Type="http://schemas.openxmlformats.org/officeDocument/2006/relationships/hyperlink" Target="https://login.consultant.ru/link/?req=doc&amp;base=RZR&amp;n=194877&amp;dst=100008" TargetMode = "External"/>
	<Relationship Id="rId185" Type="http://schemas.openxmlformats.org/officeDocument/2006/relationships/hyperlink" Target="https://login.consultant.ru/link/?req=doc&amp;base=RZR&amp;n=372403&amp;dst=100181" TargetMode = "External"/>
	<Relationship Id="rId186" Type="http://schemas.openxmlformats.org/officeDocument/2006/relationships/hyperlink" Target="https://login.consultant.ru/link/?req=doc&amp;base=RZR&amp;n=482692&amp;dst=101579" TargetMode = "External"/>
	<Relationship Id="rId187" Type="http://schemas.openxmlformats.org/officeDocument/2006/relationships/hyperlink" Target="https://login.consultant.ru/link/?req=doc&amp;base=RZR&amp;n=372403&amp;dst=100191" TargetMode = "External"/>
	<Relationship Id="rId188" Type="http://schemas.openxmlformats.org/officeDocument/2006/relationships/hyperlink" Target="https://login.consultant.ru/link/?req=doc&amp;base=RZR&amp;n=130981&amp;dst=100003" TargetMode = "External"/>
	<Relationship Id="rId189" Type="http://schemas.openxmlformats.org/officeDocument/2006/relationships/hyperlink" Target="https://login.consultant.ru/link/?req=doc&amp;base=RZR&amp;n=72843&amp;dst=100016" TargetMode = "External"/>
	<Relationship Id="rId190" Type="http://schemas.openxmlformats.org/officeDocument/2006/relationships/hyperlink" Target="https://login.consultant.ru/link/?req=doc&amp;base=RZR&amp;n=389130&amp;dst=100109" TargetMode = "External"/>
	<Relationship Id="rId191" Type="http://schemas.openxmlformats.org/officeDocument/2006/relationships/hyperlink" Target="https://login.consultant.ru/link/?req=doc&amp;base=RZR&amp;n=482692&amp;dst=100806" TargetMode = "External"/>
	<Relationship Id="rId192" Type="http://schemas.openxmlformats.org/officeDocument/2006/relationships/hyperlink" Target="https://login.consultant.ru/link/?req=doc&amp;base=RZR&amp;n=482692&amp;dst=101329" TargetMode = "External"/>
	<Relationship Id="rId193" Type="http://schemas.openxmlformats.org/officeDocument/2006/relationships/hyperlink" Target="https://login.consultant.ru/link/?req=doc&amp;base=RZR&amp;n=482692&amp;dst=101338" TargetMode = "External"/>
	<Relationship Id="rId194" Type="http://schemas.openxmlformats.org/officeDocument/2006/relationships/hyperlink" Target="https://login.consultant.ru/link/?req=doc&amp;base=RZR&amp;n=482692&amp;dst=101349" TargetMode = "External"/>
	<Relationship Id="rId195" Type="http://schemas.openxmlformats.org/officeDocument/2006/relationships/hyperlink" Target="https://login.consultant.ru/link/?req=doc&amp;base=RZR&amp;n=482692&amp;dst=101358" TargetMode = "External"/>
	<Relationship Id="rId196" Type="http://schemas.openxmlformats.org/officeDocument/2006/relationships/hyperlink" Target="https://login.consultant.ru/link/?req=doc&amp;base=RZR&amp;n=482692&amp;dst=101354" TargetMode = "External"/>
	<Relationship Id="rId197" Type="http://schemas.openxmlformats.org/officeDocument/2006/relationships/hyperlink" Target="https://login.consultant.ru/link/?req=doc&amp;base=RZR&amp;n=482692&amp;dst=101353" TargetMode = "External"/>
	<Relationship Id="rId198" Type="http://schemas.openxmlformats.org/officeDocument/2006/relationships/hyperlink" Target="https://login.consultant.ru/link/?req=doc&amp;base=RZR&amp;n=168139&amp;dst=100036" TargetMode = "External"/>
	<Relationship Id="rId199" Type="http://schemas.openxmlformats.org/officeDocument/2006/relationships/hyperlink" Target="https://login.consultant.ru/link/?req=doc&amp;base=RZR&amp;n=482692&amp;dst=100792" TargetMode = "External"/>
	<Relationship Id="rId200" Type="http://schemas.openxmlformats.org/officeDocument/2006/relationships/hyperlink" Target="https://login.consultant.ru/link/?req=doc&amp;base=RZR&amp;n=482688&amp;dst=100422" TargetMode = "External"/>
	<Relationship Id="rId201" Type="http://schemas.openxmlformats.org/officeDocument/2006/relationships/hyperlink" Target="https://login.consultant.ru/link/?req=doc&amp;base=RZR&amp;n=482692&amp;dst=101268" TargetMode = "External"/>
	<Relationship Id="rId202" Type="http://schemas.openxmlformats.org/officeDocument/2006/relationships/hyperlink" Target="https://login.consultant.ru/link/?req=doc&amp;base=RZR&amp;n=372403&amp;dst=100232" TargetMode = "External"/>
	<Relationship Id="rId203" Type="http://schemas.openxmlformats.org/officeDocument/2006/relationships/hyperlink" Target="https://login.consultant.ru/link/?req=doc&amp;base=RZR&amp;n=465796&amp;dst=100094" TargetMode = "External"/>
	<Relationship Id="rId204" Type="http://schemas.openxmlformats.org/officeDocument/2006/relationships/hyperlink" Target="https://login.consultant.ru/link/?req=doc&amp;base=RZR&amp;n=434703&amp;dst=15" TargetMode = "External"/>
	<Relationship Id="rId205" Type="http://schemas.openxmlformats.org/officeDocument/2006/relationships/hyperlink" Target="https://login.consultant.ru/link/?req=doc&amp;base=RZR&amp;n=372403&amp;dst=100209" TargetMode = "External"/>
	<Relationship Id="rId206" Type="http://schemas.openxmlformats.org/officeDocument/2006/relationships/hyperlink" Target="https://login.consultant.ru/link/?req=doc&amp;base=RZR&amp;n=221274&amp;dst=100094" TargetMode = "External"/>
	<Relationship Id="rId207" Type="http://schemas.openxmlformats.org/officeDocument/2006/relationships/hyperlink" Target="https://login.consultant.ru/link/?req=doc&amp;base=LAW&amp;n=217041" TargetMode = "External"/>
	<Relationship Id="rId208" Type="http://schemas.openxmlformats.org/officeDocument/2006/relationships/hyperlink" Target="https://login.consultant.ru/link/?req=doc&amp;base=RZR&amp;n=482692&amp;dst=100025" TargetMode = "External"/>
	<Relationship Id="rId209" Type="http://schemas.openxmlformats.org/officeDocument/2006/relationships/hyperlink" Target="https://login.consultant.ru/link/?req=doc&amp;base=RZR&amp;n=405633&amp;dst=100118" TargetMode = "External"/>
	<Relationship Id="rId210" Type="http://schemas.openxmlformats.org/officeDocument/2006/relationships/hyperlink" Target="https://login.consultant.ru/link/?req=doc&amp;base=RZR&amp;n=152471&amp;dst=100010" TargetMode = "External"/>
	<Relationship Id="rId211" Type="http://schemas.openxmlformats.org/officeDocument/2006/relationships/hyperlink" Target="https://login.consultant.ru/link/?req=doc&amp;base=RZR&amp;n=152471&amp;dst=100011" TargetMode = "External"/>
	<Relationship Id="rId212" Type="http://schemas.openxmlformats.org/officeDocument/2006/relationships/hyperlink" Target="https://login.consultant.ru/link/?req=doc&amp;base=RZR&amp;n=152471&amp;dst=100013" TargetMode = "External"/>
	<Relationship Id="rId213" Type="http://schemas.openxmlformats.org/officeDocument/2006/relationships/hyperlink" Target="https://login.consultant.ru/link/?req=doc&amp;base=RZR&amp;n=328771&amp;dst=100033" TargetMode = "External"/>
	<Relationship Id="rId214" Type="http://schemas.openxmlformats.org/officeDocument/2006/relationships/hyperlink" Target="https://login.consultant.ru/link/?req=doc&amp;base=RZR&amp;n=152471&amp;dst=100015" TargetMode = "External"/>
	<Relationship Id="rId215" Type="http://schemas.openxmlformats.org/officeDocument/2006/relationships/hyperlink" Target="https://login.consultant.ru/link/?req=doc&amp;base=RZR&amp;n=152471&amp;dst=100016" TargetMode = "External"/>
	<Relationship Id="rId216" Type="http://schemas.openxmlformats.org/officeDocument/2006/relationships/hyperlink" Target="https://login.consultant.ru/link/?req=doc&amp;base=RZR&amp;n=152471&amp;dst=100017" TargetMode = "External"/>
	<Relationship Id="rId217" Type="http://schemas.openxmlformats.org/officeDocument/2006/relationships/hyperlink" Target="https://login.consultant.ru/link/?req=doc&amp;base=RZR&amp;n=461119&amp;dst=2" TargetMode = "External"/>
	<Relationship Id="rId218" Type="http://schemas.openxmlformats.org/officeDocument/2006/relationships/hyperlink" Target="https://login.consultant.ru/link/?req=doc&amp;base=RZR&amp;n=482675" TargetMode = "External"/>
	<Relationship Id="rId219" Type="http://schemas.openxmlformats.org/officeDocument/2006/relationships/hyperlink" Target="https://login.consultant.ru/link/?req=doc&amp;base=RZR&amp;n=162572&amp;dst=100022" TargetMode = "External"/>
	<Relationship Id="rId220" Type="http://schemas.openxmlformats.org/officeDocument/2006/relationships/hyperlink" Target="https://login.consultant.ru/link/?req=doc&amp;base=RZR&amp;n=304046&amp;dst=100009" TargetMode = "External"/>
	<Relationship Id="rId221" Type="http://schemas.openxmlformats.org/officeDocument/2006/relationships/hyperlink" Target="https://login.consultant.ru/link/?req=doc&amp;base=RZR&amp;n=218824&amp;dst=100068" TargetMode = "External"/>
	<Relationship Id="rId222" Type="http://schemas.openxmlformats.org/officeDocument/2006/relationships/hyperlink" Target="https://login.consultant.ru/link/?req=doc&amp;base=RZR&amp;n=152471&amp;dst=100019" TargetMode = "External"/>
	<Relationship Id="rId223" Type="http://schemas.openxmlformats.org/officeDocument/2006/relationships/hyperlink" Target="https://login.consultant.ru/link/?req=doc&amp;base=RZR&amp;n=152471&amp;dst=100021" TargetMode = "External"/>
	<Relationship Id="rId224" Type="http://schemas.openxmlformats.org/officeDocument/2006/relationships/hyperlink" Target="https://login.consultant.ru/link/?req=doc&amp;base=RZR&amp;n=482471&amp;dst=100022" TargetMode = "External"/>
	<Relationship Id="rId225" Type="http://schemas.openxmlformats.org/officeDocument/2006/relationships/hyperlink" Target="https://login.consultant.ru/link/?req=doc&amp;base=RZR&amp;n=482692&amp;dst=100264" TargetMode = "External"/>
	<Relationship Id="rId226" Type="http://schemas.openxmlformats.org/officeDocument/2006/relationships/hyperlink" Target="https://login.consultant.ru/link/?req=doc&amp;base=RZR&amp;n=152471&amp;dst=100023" TargetMode = "External"/>
	<Relationship Id="rId227" Type="http://schemas.openxmlformats.org/officeDocument/2006/relationships/hyperlink" Target="https://login.consultant.ru/link/?req=doc&amp;base=RZR&amp;n=152471&amp;dst=100026" TargetMode = "External"/>
	<Relationship Id="rId228" Type="http://schemas.openxmlformats.org/officeDocument/2006/relationships/hyperlink" Target="https://login.consultant.ru/link/?req=doc&amp;base=RZR&amp;n=152471&amp;dst=100036" TargetMode = "External"/>
	<Relationship Id="rId229" Type="http://schemas.openxmlformats.org/officeDocument/2006/relationships/hyperlink" Target="https://login.consultant.ru/link/?req=doc&amp;base=RZR&amp;n=152471&amp;dst=100042" TargetMode = "External"/>
	<Relationship Id="rId230" Type="http://schemas.openxmlformats.org/officeDocument/2006/relationships/hyperlink" Target="https://login.consultant.ru/link/?req=doc&amp;base=RZR&amp;n=152471&amp;dst=100045" TargetMode = "External"/>
	<Relationship Id="rId231" Type="http://schemas.openxmlformats.org/officeDocument/2006/relationships/hyperlink" Target="https://login.consultant.ru/link/?req=doc&amp;base=RZR&amp;n=152471&amp;dst=100054" TargetMode = "External"/>
	<Relationship Id="rId232" Type="http://schemas.openxmlformats.org/officeDocument/2006/relationships/hyperlink" Target="https://login.consultant.ru/link/?req=doc&amp;base=RZR&amp;n=152471&amp;dst=100055" TargetMode = "External"/>
	<Relationship Id="rId233" Type="http://schemas.openxmlformats.org/officeDocument/2006/relationships/hyperlink" Target="https://login.consultant.ru/link/?req=doc&amp;base=RZR&amp;n=152471&amp;dst=100056" TargetMode = "External"/>
	<Relationship Id="rId234" Type="http://schemas.openxmlformats.org/officeDocument/2006/relationships/hyperlink" Target="https://login.consultant.ru/link/?req=doc&amp;base=RZR&amp;n=152471&amp;dst=100058" TargetMode = "External"/>
	<Relationship Id="rId235" Type="http://schemas.openxmlformats.org/officeDocument/2006/relationships/hyperlink" Target="https://login.consultant.ru/link/?req=doc&amp;base=RZR&amp;n=152471&amp;dst=100060" TargetMode = "External"/>
	<Relationship Id="rId236" Type="http://schemas.openxmlformats.org/officeDocument/2006/relationships/hyperlink" Target="https://login.consultant.ru/link/?req=doc&amp;base=RZR&amp;n=152471&amp;dst=100092" TargetMode = "External"/>
	<Relationship Id="rId237" Type="http://schemas.openxmlformats.org/officeDocument/2006/relationships/hyperlink" Target="https://login.consultant.ru/link/?req=doc&amp;base=RZR&amp;n=152471&amp;dst=100094" TargetMode = "External"/>
	<Relationship Id="rId238" Type="http://schemas.openxmlformats.org/officeDocument/2006/relationships/hyperlink" Target="https://login.consultant.ru/link/?req=doc&amp;base=RZR&amp;n=152471&amp;dst=100096" TargetMode = "External"/>
	<Relationship Id="rId239" Type="http://schemas.openxmlformats.org/officeDocument/2006/relationships/hyperlink" Target="https://login.consultant.ru/link/?req=doc&amp;base=RZR&amp;n=152471&amp;dst=100097" TargetMode = "External"/>
	<Relationship Id="rId240" Type="http://schemas.openxmlformats.org/officeDocument/2006/relationships/hyperlink" Target="https://login.consultant.ru/link/?req=doc&amp;base=RZR&amp;n=465796&amp;dst=100095" TargetMode = "External"/>
	<Relationship Id="rId241" Type="http://schemas.openxmlformats.org/officeDocument/2006/relationships/hyperlink" Target="https://login.consultant.ru/link/?req=doc&amp;base=RZR&amp;n=152471&amp;dst=100098" TargetMode = "External"/>
	<Relationship Id="rId242" Type="http://schemas.openxmlformats.org/officeDocument/2006/relationships/hyperlink" Target="https://login.consultant.ru/link/?req=doc&amp;base=RZR&amp;n=152471&amp;dst=100102" TargetMode = "External"/>
	<Relationship Id="rId243" Type="http://schemas.openxmlformats.org/officeDocument/2006/relationships/hyperlink" Target="https://login.consultant.ru/link/?req=doc&amp;base=RZR&amp;n=152471&amp;dst=100113" TargetMode = "External"/>
	<Relationship Id="rId244" Type="http://schemas.openxmlformats.org/officeDocument/2006/relationships/hyperlink" Target="https://login.consultant.ru/link/?req=doc&amp;base=RZR&amp;n=152471&amp;dst=100114" TargetMode = "External"/>
	<Relationship Id="rId245" Type="http://schemas.openxmlformats.org/officeDocument/2006/relationships/hyperlink" Target="https://login.consultant.ru/link/?req=doc&amp;base=RZR&amp;n=152471&amp;dst=100115" TargetMode = "External"/>
	<Relationship Id="rId246" Type="http://schemas.openxmlformats.org/officeDocument/2006/relationships/hyperlink" Target="https://login.consultant.ru/link/?req=doc&amp;base=RZR&amp;n=152471&amp;dst=100120" TargetMode = "External"/>
	<Relationship Id="rId247" Type="http://schemas.openxmlformats.org/officeDocument/2006/relationships/hyperlink" Target="https://login.consultant.ru/link/?req=doc&amp;base=RZR&amp;n=152471&amp;dst=100121" TargetMode = "External"/>
	<Relationship Id="rId248" Type="http://schemas.openxmlformats.org/officeDocument/2006/relationships/hyperlink" Target="https://login.consultant.ru/link/?req=doc&amp;base=RZR&amp;n=152471&amp;dst=100122" TargetMode = "External"/>
	<Relationship Id="rId249" Type="http://schemas.openxmlformats.org/officeDocument/2006/relationships/hyperlink" Target="https://login.consultant.ru/link/?req=doc&amp;base=RZR&amp;n=152471&amp;dst=100139" TargetMode = "External"/>
	<Relationship Id="rId250" Type="http://schemas.openxmlformats.org/officeDocument/2006/relationships/hyperlink" Target="https://login.consultant.ru/link/?req=doc&amp;base=RZR&amp;n=152471&amp;dst=100143" TargetMode = "External"/>
	<Relationship Id="rId251" Type="http://schemas.openxmlformats.org/officeDocument/2006/relationships/hyperlink" Target="https://login.consultant.ru/link/?req=doc&amp;base=RZR&amp;n=152471&amp;dst=100145" TargetMode = "External"/>
	<Relationship Id="rId252" Type="http://schemas.openxmlformats.org/officeDocument/2006/relationships/hyperlink" Target="https://login.consultant.ru/link/?req=doc&amp;base=RZR&amp;n=152471&amp;dst=100147" TargetMode = "External"/>
	<Relationship Id="rId253" Type="http://schemas.openxmlformats.org/officeDocument/2006/relationships/hyperlink" Target="https://login.consultant.ru/link/?req=doc&amp;base=RZR&amp;n=152471&amp;dst=100149" TargetMode = "External"/>
	<Relationship Id="rId254" Type="http://schemas.openxmlformats.org/officeDocument/2006/relationships/hyperlink" Target="https://login.consultant.ru/link/?req=doc&amp;base=RZR&amp;n=152471&amp;dst=100152" TargetMode = "External"/>
	<Relationship Id="rId255" Type="http://schemas.openxmlformats.org/officeDocument/2006/relationships/hyperlink" Target="https://login.consultant.ru/link/?req=doc&amp;base=RZR&amp;n=152471&amp;dst=100162" TargetMode = "External"/>
	<Relationship Id="rId256" Type="http://schemas.openxmlformats.org/officeDocument/2006/relationships/hyperlink" Target="https://login.consultant.ru/link/?req=doc&amp;base=RZR&amp;n=152471&amp;dst=100168" TargetMode = "External"/>
	<Relationship Id="rId257" Type="http://schemas.openxmlformats.org/officeDocument/2006/relationships/hyperlink" Target="https://login.consultant.ru/link/?req=doc&amp;base=RZR&amp;n=152471&amp;dst=100173" TargetMode = "External"/>
	<Relationship Id="rId258" Type="http://schemas.openxmlformats.org/officeDocument/2006/relationships/hyperlink" Target="https://login.consultant.ru/link/?req=doc&amp;base=RZR&amp;n=152471&amp;dst=100174" TargetMode = "External"/>
	<Relationship Id="rId259" Type="http://schemas.openxmlformats.org/officeDocument/2006/relationships/hyperlink" Target="https://login.consultant.ru/link/?req=doc&amp;base=RZR&amp;n=152471&amp;dst=100176" TargetMode = "External"/>
	<Relationship Id="rId260" Type="http://schemas.openxmlformats.org/officeDocument/2006/relationships/hyperlink" Target="https://login.consultant.ru/link/?req=doc&amp;base=RZR&amp;n=472904&amp;dst=1000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третья)" от 26.11.2001 N 146-ФЗ
(ред. от 08.08.2024)</dc:title>
  <dcterms:created xsi:type="dcterms:W3CDTF">2024-08-30T10:38:31Z</dcterms:created>
</cp:coreProperties>
</file>